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6561DC" w14:textId="77777777" w:rsidR="005F114F" w:rsidRDefault="005F114F" w:rsidP="00241172"/>
    <w:p w14:paraId="38682684" w14:textId="77777777" w:rsidR="005E5B12" w:rsidRPr="000165C9" w:rsidRDefault="005E5B12" w:rsidP="00241172"/>
    <w:p w14:paraId="0E9A5785" w14:textId="0CAD5D59" w:rsidR="005E5B12" w:rsidRDefault="001D3C66" w:rsidP="0039620C">
      <w:pPr>
        <w:pStyle w:val="Titel"/>
      </w:pPr>
      <w:r>
        <w:t xml:space="preserve">Vergelijking TMLO </w:t>
      </w:r>
      <w:r w:rsidR="005738B1">
        <w:br/>
      </w:r>
      <w:r>
        <w:t xml:space="preserve">met RGBZ en </w:t>
      </w:r>
      <w:proofErr w:type="spellStart"/>
      <w:r>
        <w:t>ImZTC</w:t>
      </w:r>
      <w:proofErr w:type="spellEnd"/>
    </w:p>
    <w:p w14:paraId="521C3A52" w14:textId="56979D2D" w:rsidR="00363A2F" w:rsidRPr="000165C9" w:rsidRDefault="00E63F2E" w:rsidP="0039620C">
      <w:pPr>
        <w:pStyle w:val="Ondertiteldocument"/>
      </w:pPr>
      <w:proofErr w:type="spellStart"/>
      <w:r>
        <w:t>Mapping</w:t>
      </w:r>
      <w:proofErr w:type="spellEnd"/>
      <w:r>
        <w:t xml:space="preserve"> RGBZ en </w:t>
      </w:r>
      <w:proofErr w:type="spellStart"/>
      <w:r>
        <w:t>ImZTC</w:t>
      </w:r>
      <w:proofErr w:type="spellEnd"/>
      <w:r>
        <w:t xml:space="preserve"> op TMLO</w:t>
      </w:r>
    </w:p>
    <w:p w14:paraId="1FF62DB0" w14:textId="77777777" w:rsidR="00363A2F" w:rsidRPr="000165C9" w:rsidRDefault="000103CE" w:rsidP="00241172">
      <w:r>
        <w:rPr>
          <w:noProof/>
        </w:rPr>
        <mc:AlternateContent>
          <mc:Choice Requires="wpg">
            <w:drawing>
              <wp:anchor distT="0" distB="0" distL="114300" distR="114300" simplePos="0" relativeHeight="251658240" behindDoc="0" locked="0" layoutInCell="1" allowOverlap="1" wp14:anchorId="3DE8122A" wp14:editId="0B0DA5BC">
                <wp:simplePos x="0" y="0"/>
                <wp:positionH relativeFrom="page">
                  <wp:posOffset>0</wp:posOffset>
                </wp:positionH>
                <wp:positionV relativeFrom="page">
                  <wp:posOffset>4194175</wp:posOffset>
                </wp:positionV>
                <wp:extent cx="7137400" cy="5671185"/>
                <wp:effectExtent l="0" t="3175" r="0" b="2540"/>
                <wp:wrapNone/>
                <wp:docPr id="10" name="Groe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37400" cy="5671185"/>
                          <a:chOff x="0" y="6605"/>
                          <a:chExt cx="11240" cy="8931"/>
                        </a:xfrm>
                      </wpg:grpSpPr>
                      <wps:wsp>
                        <wps:cNvPr id="11" name="AutoShape 6"/>
                        <wps:cNvSpPr>
                          <a:spLocks/>
                        </wps:cNvSpPr>
                        <wps:spPr bwMode="auto">
                          <a:xfrm>
                            <a:off x="0" y="6604"/>
                            <a:ext cx="10376" cy="8930"/>
                          </a:xfrm>
                          <a:custGeom>
                            <a:avLst/>
                            <a:gdLst>
                              <a:gd name="T0" fmla="*/ 5839 w 10376"/>
                              <a:gd name="T1" fmla="+- 0 15534 6605"/>
                              <a:gd name="T2" fmla="*/ 15534 h 8930"/>
                              <a:gd name="T3" fmla="*/ 6215 w 10376"/>
                              <a:gd name="T4" fmla="+- 0 15523 6605"/>
                              <a:gd name="T5" fmla="*/ 15523 h 8930"/>
                              <a:gd name="T6" fmla="*/ 6515 w 10376"/>
                              <a:gd name="T7" fmla="+- 0 15493 6605"/>
                              <a:gd name="T8" fmla="*/ 15493 h 8930"/>
                              <a:gd name="T9" fmla="*/ 6810 w 10376"/>
                              <a:gd name="T10" fmla="+- 0 15443 6605"/>
                              <a:gd name="T11" fmla="*/ 15443 h 8930"/>
                              <a:gd name="T12" fmla="*/ 7097 w 10376"/>
                              <a:gd name="T13" fmla="+- 0 15374 6605"/>
                              <a:gd name="T14" fmla="*/ 15374 h 8930"/>
                              <a:gd name="T15" fmla="*/ 7377 w 10376"/>
                              <a:gd name="T16" fmla="+- 0 15287 6605"/>
                              <a:gd name="T17" fmla="*/ 15287 h 8930"/>
                              <a:gd name="T18" fmla="*/ 7649 w 10376"/>
                              <a:gd name="T19" fmla="+- 0 15182 6605"/>
                              <a:gd name="T20" fmla="*/ 15182 h 8930"/>
                              <a:gd name="T21" fmla="*/ 7912 w 10376"/>
                              <a:gd name="T22" fmla="+- 0 15061 6605"/>
                              <a:gd name="T23" fmla="*/ 15061 h 8930"/>
                              <a:gd name="T24" fmla="*/ 8165 w 10376"/>
                              <a:gd name="T25" fmla="+- 0 14923 6605"/>
                              <a:gd name="T26" fmla="*/ 14923 h 8930"/>
                              <a:gd name="T27" fmla="*/ 8408 w 10376"/>
                              <a:gd name="T28" fmla="+- 0 14770 6605"/>
                              <a:gd name="T29" fmla="*/ 14770 h 8930"/>
                              <a:gd name="T30" fmla="*/ 8640 w 10376"/>
                              <a:gd name="T31" fmla="+- 0 14602 6605"/>
                              <a:gd name="T32" fmla="*/ 14602 h 8930"/>
                              <a:gd name="T33" fmla="*/ 8861 w 10376"/>
                              <a:gd name="T34" fmla="+- 0 14420 6605"/>
                              <a:gd name="T35" fmla="*/ 14420 h 8930"/>
                              <a:gd name="T36" fmla="*/ 9069 w 10376"/>
                              <a:gd name="T37" fmla="+- 0 14224 6605"/>
                              <a:gd name="T38" fmla="*/ 14224 h 8930"/>
                              <a:gd name="T39" fmla="*/ 9265 w 10376"/>
                              <a:gd name="T40" fmla="+- 0 14015 6605"/>
                              <a:gd name="T41" fmla="*/ 14015 h 8930"/>
                              <a:gd name="T42" fmla="*/ 9447 w 10376"/>
                              <a:gd name="T43" fmla="+- 0 13795 6605"/>
                              <a:gd name="T44" fmla="*/ 13795 h 8930"/>
                              <a:gd name="T45" fmla="*/ 9615 w 10376"/>
                              <a:gd name="T46" fmla="+- 0 13562 6605"/>
                              <a:gd name="T47" fmla="*/ 13562 h 8930"/>
                              <a:gd name="T48" fmla="*/ 9767 w 10376"/>
                              <a:gd name="T49" fmla="+- 0 13319 6605"/>
                              <a:gd name="T50" fmla="*/ 13319 h 8930"/>
                              <a:gd name="T51" fmla="*/ 9905 w 10376"/>
                              <a:gd name="T52" fmla="+- 0 13066 6605"/>
                              <a:gd name="T53" fmla="*/ 13066 h 8930"/>
                              <a:gd name="T54" fmla="*/ 10026 w 10376"/>
                              <a:gd name="T55" fmla="+- 0 12803 6605"/>
                              <a:gd name="T56" fmla="*/ 12803 h 8930"/>
                              <a:gd name="T57" fmla="*/ 10130 w 10376"/>
                              <a:gd name="T58" fmla="+- 0 12532 6605"/>
                              <a:gd name="T59" fmla="*/ 12532 h 8930"/>
                              <a:gd name="T60" fmla="*/ 10217 w 10376"/>
                              <a:gd name="T61" fmla="+- 0 12253 6605"/>
                              <a:gd name="T62" fmla="*/ 12253 h 8930"/>
                              <a:gd name="T63" fmla="*/ 10285 w 10376"/>
                              <a:gd name="T64" fmla="+- 0 11966 6605"/>
                              <a:gd name="T65" fmla="*/ 11966 h 8930"/>
                              <a:gd name="T66" fmla="*/ 10335 w 10376"/>
                              <a:gd name="T67" fmla="+- 0 11672 6605"/>
                              <a:gd name="T68" fmla="*/ 11672 h 8930"/>
                              <a:gd name="T69" fmla="*/ 10365 w 10376"/>
                              <a:gd name="T70" fmla="+- 0 11373 6605"/>
                              <a:gd name="T71" fmla="*/ 11373 h 8930"/>
                              <a:gd name="T72" fmla="*/ 10375 w 10376"/>
                              <a:gd name="T73" fmla="+- 0 11069 6605"/>
                              <a:gd name="T74" fmla="*/ 11069 h 8930"/>
                              <a:gd name="T75" fmla="*/ 10365 w 10376"/>
                              <a:gd name="T76" fmla="+- 0 10764 6605"/>
                              <a:gd name="T77" fmla="*/ 10764 h 8930"/>
                              <a:gd name="T78" fmla="*/ 10334 w 10376"/>
                              <a:gd name="T79" fmla="+- 0 10464 6605"/>
                              <a:gd name="T80" fmla="*/ 10464 h 8930"/>
                              <a:gd name="T81" fmla="*/ 10285 w 10376"/>
                              <a:gd name="T82" fmla="+- 0 10170 6605"/>
                              <a:gd name="T83" fmla="*/ 10170 h 8930"/>
                              <a:gd name="T84" fmla="*/ 10216 w 10376"/>
                              <a:gd name="T85" fmla="+- 0 9883 6605"/>
                              <a:gd name="T86" fmla="*/ 9883 h 8930"/>
                              <a:gd name="T87" fmla="*/ 10130 w 10376"/>
                              <a:gd name="T88" fmla="+- 0 9604 6605"/>
                              <a:gd name="T89" fmla="*/ 9604 h 8930"/>
                              <a:gd name="T90" fmla="*/ 10025 w 10376"/>
                              <a:gd name="T91" fmla="+- 0 9333 6605"/>
                              <a:gd name="T92" fmla="*/ 9333 h 8930"/>
                              <a:gd name="T93" fmla="*/ 9904 w 10376"/>
                              <a:gd name="T94" fmla="+- 0 9070 6605"/>
                              <a:gd name="T95" fmla="*/ 9070 h 8930"/>
                              <a:gd name="T96" fmla="*/ 9767 w 10376"/>
                              <a:gd name="T97" fmla="+- 0 8817 6605"/>
                              <a:gd name="T98" fmla="*/ 8817 h 8930"/>
                              <a:gd name="T99" fmla="*/ 9614 w 10376"/>
                              <a:gd name="T100" fmla="+- 0 8574 6605"/>
                              <a:gd name="T101" fmla="*/ 8574 h 8930"/>
                              <a:gd name="T102" fmla="*/ 9446 w 10376"/>
                              <a:gd name="T103" fmla="+- 0 8342 6605"/>
                              <a:gd name="T104" fmla="*/ 8342 h 8930"/>
                              <a:gd name="T105" fmla="*/ 9264 w 10376"/>
                              <a:gd name="T106" fmla="+- 0 8122 6605"/>
                              <a:gd name="T107" fmla="*/ 8122 h 8930"/>
                              <a:gd name="T108" fmla="*/ 9069 w 10376"/>
                              <a:gd name="T109" fmla="+- 0 7913 6605"/>
                              <a:gd name="T110" fmla="*/ 7913 h 8930"/>
                              <a:gd name="T111" fmla="*/ 8861 w 10376"/>
                              <a:gd name="T112" fmla="+- 0 7718 6605"/>
                              <a:gd name="T113" fmla="*/ 7718 h 8930"/>
                              <a:gd name="T114" fmla="*/ 8640 w 10376"/>
                              <a:gd name="T115" fmla="+- 0 7535 6605"/>
                              <a:gd name="T116" fmla="*/ 7535 h 8930"/>
                              <a:gd name="T117" fmla="*/ 8408 w 10376"/>
                              <a:gd name="T118" fmla="+- 0 7367 6605"/>
                              <a:gd name="T119" fmla="*/ 7367 h 8930"/>
                              <a:gd name="T120" fmla="*/ 8165 w 10376"/>
                              <a:gd name="T121" fmla="+- 0 7214 6605"/>
                              <a:gd name="T122" fmla="*/ 7214 h 8930"/>
                              <a:gd name="T123" fmla="*/ 7912 w 10376"/>
                              <a:gd name="T124" fmla="+- 0 7077 6605"/>
                              <a:gd name="T125" fmla="*/ 7077 h 8930"/>
                              <a:gd name="T126" fmla="*/ 7649 w 10376"/>
                              <a:gd name="T127" fmla="+- 0 6955 6605"/>
                              <a:gd name="T128" fmla="*/ 6955 h 8930"/>
                              <a:gd name="T129" fmla="*/ 7377 w 10376"/>
                              <a:gd name="T130" fmla="+- 0 6850 6605"/>
                              <a:gd name="T131" fmla="*/ 6850 h 8930"/>
                              <a:gd name="T132" fmla="*/ 7097 w 10376"/>
                              <a:gd name="T133" fmla="+- 0 6763 6605"/>
                              <a:gd name="T134" fmla="*/ 6763 h 8930"/>
                              <a:gd name="T135" fmla="*/ 6810 w 10376"/>
                              <a:gd name="T136" fmla="+- 0 6694 6605"/>
                              <a:gd name="T137" fmla="*/ 6694 h 8930"/>
                              <a:gd name="T138" fmla="*/ 6515 w 10376"/>
                              <a:gd name="T139" fmla="+- 0 6644 6605"/>
                              <a:gd name="T140" fmla="*/ 6644 h 8930"/>
                              <a:gd name="T141" fmla="*/ 6215 w 10376"/>
                              <a:gd name="T142" fmla="+- 0 6614 6605"/>
                              <a:gd name="T143" fmla="*/ 6614 h 8930"/>
                              <a:gd name="T144" fmla="*/ 5987 w 10376"/>
                              <a:gd name="T145" fmla="+- 0 15533 6605"/>
                              <a:gd name="T146" fmla="*/ 15533 h 8930"/>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 ang="0">
                                <a:pos x="T63" y="T65"/>
                              </a:cxn>
                              <a:cxn ang="0">
                                <a:pos x="T66" y="T68"/>
                              </a:cxn>
                              <a:cxn ang="0">
                                <a:pos x="T69" y="T71"/>
                              </a:cxn>
                              <a:cxn ang="0">
                                <a:pos x="T72" y="T74"/>
                              </a:cxn>
                              <a:cxn ang="0">
                                <a:pos x="T75" y="T77"/>
                              </a:cxn>
                              <a:cxn ang="0">
                                <a:pos x="T78" y="T80"/>
                              </a:cxn>
                              <a:cxn ang="0">
                                <a:pos x="T81" y="T83"/>
                              </a:cxn>
                              <a:cxn ang="0">
                                <a:pos x="T84" y="T86"/>
                              </a:cxn>
                              <a:cxn ang="0">
                                <a:pos x="T87" y="T89"/>
                              </a:cxn>
                              <a:cxn ang="0">
                                <a:pos x="T90" y="T92"/>
                              </a:cxn>
                              <a:cxn ang="0">
                                <a:pos x="T93" y="T95"/>
                              </a:cxn>
                              <a:cxn ang="0">
                                <a:pos x="T96" y="T98"/>
                              </a:cxn>
                              <a:cxn ang="0">
                                <a:pos x="T99" y="T101"/>
                              </a:cxn>
                              <a:cxn ang="0">
                                <a:pos x="T102" y="T104"/>
                              </a:cxn>
                              <a:cxn ang="0">
                                <a:pos x="T105" y="T107"/>
                              </a:cxn>
                              <a:cxn ang="0">
                                <a:pos x="T108" y="T110"/>
                              </a:cxn>
                              <a:cxn ang="0">
                                <a:pos x="T111" y="T113"/>
                              </a:cxn>
                              <a:cxn ang="0">
                                <a:pos x="T114" y="T116"/>
                              </a:cxn>
                              <a:cxn ang="0">
                                <a:pos x="T117" y="T119"/>
                              </a:cxn>
                              <a:cxn ang="0">
                                <a:pos x="T120" y="T122"/>
                              </a:cxn>
                              <a:cxn ang="0">
                                <a:pos x="T123" y="T125"/>
                              </a:cxn>
                              <a:cxn ang="0">
                                <a:pos x="T126" y="T128"/>
                              </a:cxn>
                              <a:cxn ang="0">
                                <a:pos x="T129" y="T131"/>
                              </a:cxn>
                              <a:cxn ang="0">
                                <a:pos x="T132" y="T134"/>
                              </a:cxn>
                              <a:cxn ang="0">
                                <a:pos x="T135" y="T137"/>
                              </a:cxn>
                              <a:cxn ang="0">
                                <a:pos x="T138" y="T140"/>
                              </a:cxn>
                              <a:cxn ang="0">
                                <a:pos x="T141" y="T143"/>
                              </a:cxn>
                              <a:cxn ang="0">
                                <a:pos x="T144" y="T146"/>
                              </a:cxn>
                            </a:cxnLst>
                            <a:rect l="0" t="0" r="r" b="b"/>
                            <a:pathLst>
                              <a:path w="10376" h="8930">
                                <a:moveTo>
                                  <a:pt x="5987" y="0"/>
                                </a:moveTo>
                                <a:lnTo>
                                  <a:pt x="0" y="0"/>
                                </a:lnTo>
                                <a:lnTo>
                                  <a:pt x="0" y="8929"/>
                                </a:lnTo>
                                <a:lnTo>
                                  <a:pt x="5839" y="8929"/>
                                </a:lnTo>
                                <a:lnTo>
                                  <a:pt x="5839" y="8928"/>
                                </a:lnTo>
                                <a:lnTo>
                                  <a:pt x="5996" y="8928"/>
                                </a:lnTo>
                                <a:lnTo>
                                  <a:pt x="6139" y="8922"/>
                                </a:lnTo>
                                <a:lnTo>
                                  <a:pt x="6215" y="8918"/>
                                </a:lnTo>
                                <a:lnTo>
                                  <a:pt x="6290" y="8912"/>
                                </a:lnTo>
                                <a:lnTo>
                                  <a:pt x="6366" y="8905"/>
                                </a:lnTo>
                                <a:lnTo>
                                  <a:pt x="6441" y="8897"/>
                                </a:lnTo>
                                <a:lnTo>
                                  <a:pt x="6515" y="8888"/>
                                </a:lnTo>
                                <a:lnTo>
                                  <a:pt x="6590" y="8877"/>
                                </a:lnTo>
                                <a:lnTo>
                                  <a:pt x="6663" y="8865"/>
                                </a:lnTo>
                                <a:lnTo>
                                  <a:pt x="6737" y="8852"/>
                                </a:lnTo>
                                <a:lnTo>
                                  <a:pt x="6810" y="8838"/>
                                </a:lnTo>
                                <a:lnTo>
                                  <a:pt x="6882" y="8822"/>
                                </a:lnTo>
                                <a:lnTo>
                                  <a:pt x="6954" y="8806"/>
                                </a:lnTo>
                                <a:lnTo>
                                  <a:pt x="7026" y="8788"/>
                                </a:lnTo>
                                <a:lnTo>
                                  <a:pt x="7097" y="8769"/>
                                </a:lnTo>
                                <a:lnTo>
                                  <a:pt x="7168" y="8749"/>
                                </a:lnTo>
                                <a:lnTo>
                                  <a:pt x="7238" y="8728"/>
                                </a:lnTo>
                                <a:lnTo>
                                  <a:pt x="7308" y="8705"/>
                                </a:lnTo>
                                <a:lnTo>
                                  <a:pt x="7377" y="8682"/>
                                </a:lnTo>
                                <a:lnTo>
                                  <a:pt x="7446" y="8658"/>
                                </a:lnTo>
                                <a:lnTo>
                                  <a:pt x="7514" y="8632"/>
                                </a:lnTo>
                                <a:lnTo>
                                  <a:pt x="7582" y="8605"/>
                                </a:lnTo>
                                <a:lnTo>
                                  <a:pt x="7649" y="8577"/>
                                </a:lnTo>
                                <a:lnTo>
                                  <a:pt x="7715" y="8549"/>
                                </a:lnTo>
                                <a:lnTo>
                                  <a:pt x="7781" y="8519"/>
                                </a:lnTo>
                                <a:lnTo>
                                  <a:pt x="7847" y="8488"/>
                                </a:lnTo>
                                <a:lnTo>
                                  <a:pt x="7912" y="8456"/>
                                </a:lnTo>
                                <a:lnTo>
                                  <a:pt x="7976" y="8423"/>
                                </a:lnTo>
                                <a:lnTo>
                                  <a:pt x="8039" y="8389"/>
                                </a:lnTo>
                                <a:lnTo>
                                  <a:pt x="8103" y="8354"/>
                                </a:lnTo>
                                <a:lnTo>
                                  <a:pt x="8165" y="8318"/>
                                </a:lnTo>
                                <a:lnTo>
                                  <a:pt x="8227" y="8281"/>
                                </a:lnTo>
                                <a:lnTo>
                                  <a:pt x="8288" y="8244"/>
                                </a:lnTo>
                                <a:lnTo>
                                  <a:pt x="8348" y="8205"/>
                                </a:lnTo>
                                <a:lnTo>
                                  <a:pt x="8408" y="8165"/>
                                </a:lnTo>
                                <a:lnTo>
                                  <a:pt x="8467" y="8124"/>
                                </a:lnTo>
                                <a:lnTo>
                                  <a:pt x="8525" y="8083"/>
                                </a:lnTo>
                                <a:lnTo>
                                  <a:pt x="8583" y="8040"/>
                                </a:lnTo>
                                <a:lnTo>
                                  <a:pt x="8640" y="7997"/>
                                </a:lnTo>
                                <a:lnTo>
                                  <a:pt x="8696" y="7953"/>
                                </a:lnTo>
                                <a:lnTo>
                                  <a:pt x="8752" y="7908"/>
                                </a:lnTo>
                                <a:lnTo>
                                  <a:pt x="8807" y="7862"/>
                                </a:lnTo>
                                <a:lnTo>
                                  <a:pt x="8861" y="7815"/>
                                </a:lnTo>
                                <a:lnTo>
                                  <a:pt x="8914" y="7767"/>
                                </a:lnTo>
                                <a:lnTo>
                                  <a:pt x="8967" y="7718"/>
                                </a:lnTo>
                                <a:lnTo>
                                  <a:pt x="9018" y="7669"/>
                                </a:lnTo>
                                <a:lnTo>
                                  <a:pt x="9069" y="7619"/>
                                </a:lnTo>
                                <a:lnTo>
                                  <a:pt x="9119" y="7568"/>
                                </a:lnTo>
                                <a:lnTo>
                                  <a:pt x="9169" y="7516"/>
                                </a:lnTo>
                                <a:lnTo>
                                  <a:pt x="9217" y="7464"/>
                                </a:lnTo>
                                <a:lnTo>
                                  <a:pt x="9265" y="7410"/>
                                </a:lnTo>
                                <a:lnTo>
                                  <a:pt x="9312" y="7356"/>
                                </a:lnTo>
                                <a:lnTo>
                                  <a:pt x="9357" y="7301"/>
                                </a:lnTo>
                                <a:lnTo>
                                  <a:pt x="9403" y="7246"/>
                                </a:lnTo>
                                <a:lnTo>
                                  <a:pt x="9447" y="7190"/>
                                </a:lnTo>
                                <a:lnTo>
                                  <a:pt x="9490" y="7133"/>
                                </a:lnTo>
                                <a:lnTo>
                                  <a:pt x="9532" y="7075"/>
                                </a:lnTo>
                                <a:lnTo>
                                  <a:pt x="9574" y="7016"/>
                                </a:lnTo>
                                <a:lnTo>
                                  <a:pt x="9615" y="6957"/>
                                </a:lnTo>
                                <a:lnTo>
                                  <a:pt x="9654" y="6898"/>
                                </a:lnTo>
                                <a:lnTo>
                                  <a:pt x="9693" y="6837"/>
                                </a:lnTo>
                                <a:lnTo>
                                  <a:pt x="9731" y="6776"/>
                                </a:lnTo>
                                <a:lnTo>
                                  <a:pt x="9767" y="6714"/>
                                </a:lnTo>
                                <a:lnTo>
                                  <a:pt x="9803" y="6652"/>
                                </a:lnTo>
                                <a:lnTo>
                                  <a:pt x="9838" y="6589"/>
                                </a:lnTo>
                                <a:lnTo>
                                  <a:pt x="9872" y="6525"/>
                                </a:lnTo>
                                <a:lnTo>
                                  <a:pt x="9905" y="6461"/>
                                </a:lnTo>
                                <a:lnTo>
                                  <a:pt x="9937" y="6396"/>
                                </a:lnTo>
                                <a:lnTo>
                                  <a:pt x="9967" y="6331"/>
                                </a:lnTo>
                                <a:lnTo>
                                  <a:pt x="9997" y="6265"/>
                                </a:lnTo>
                                <a:lnTo>
                                  <a:pt x="10026" y="6198"/>
                                </a:lnTo>
                                <a:lnTo>
                                  <a:pt x="10053" y="6131"/>
                                </a:lnTo>
                                <a:lnTo>
                                  <a:pt x="10080" y="6064"/>
                                </a:lnTo>
                                <a:lnTo>
                                  <a:pt x="10106" y="5996"/>
                                </a:lnTo>
                                <a:lnTo>
                                  <a:pt x="10130" y="5927"/>
                                </a:lnTo>
                                <a:lnTo>
                                  <a:pt x="10153" y="5858"/>
                                </a:lnTo>
                                <a:lnTo>
                                  <a:pt x="10176" y="5788"/>
                                </a:lnTo>
                                <a:lnTo>
                                  <a:pt x="10197" y="5718"/>
                                </a:lnTo>
                                <a:lnTo>
                                  <a:pt x="10217" y="5648"/>
                                </a:lnTo>
                                <a:lnTo>
                                  <a:pt x="10236" y="5577"/>
                                </a:lnTo>
                                <a:lnTo>
                                  <a:pt x="10253" y="5505"/>
                                </a:lnTo>
                                <a:lnTo>
                                  <a:pt x="10270" y="5433"/>
                                </a:lnTo>
                                <a:lnTo>
                                  <a:pt x="10285" y="5361"/>
                                </a:lnTo>
                                <a:lnTo>
                                  <a:pt x="10299" y="5288"/>
                                </a:lnTo>
                                <a:lnTo>
                                  <a:pt x="10312" y="5215"/>
                                </a:lnTo>
                                <a:lnTo>
                                  <a:pt x="10324" y="5141"/>
                                </a:lnTo>
                                <a:lnTo>
                                  <a:pt x="10335" y="5067"/>
                                </a:lnTo>
                                <a:lnTo>
                                  <a:pt x="10344" y="4993"/>
                                </a:lnTo>
                                <a:lnTo>
                                  <a:pt x="10352" y="4918"/>
                                </a:lnTo>
                                <a:lnTo>
                                  <a:pt x="10359" y="4843"/>
                                </a:lnTo>
                                <a:lnTo>
                                  <a:pt x="10365" y="4768"/>
                                </a:lnTo>
                                <a:lnTo>
                                  <a:pt x="10369" y="4692"/>
                                </a:lnTo>
                                <a:lnTo>
                                  <a:pt x="10372" y="4616"/>
                                </a:lnTo>
                                <a:lnTo>
                                  <a:pt x="10374" y="4539"/>
                                </a:lnTo>
                                <a:lnTo>
                                  <a:pt x="10375" y="4464"/>
                                </a:lnTo>
                                <a:lnTo>
                                  <a:pt x="10374" y="4387"/>
                                </a:lnTo>
                                <a:lnTo>
                                  <a:pt x="10372" y="4311"/>
                                </a:lnTo>
                                <a:lnTo>
                                  <a:pt x="10369" y="4234"/>
                                </a:lnTo>
                                <a:lnTo>
                                  <a:pt x="10365" y="4159"/>
                                </a:lnTo>
                                <a:lnTo>
                                  <a:pt x="10359" y="4083"/>
                                </a:lnTo>
                                <a:lnTo>
                                  <a:pt x="10352" y="4008"/>
                                </a:lnTo>
                                <a:lnTo>
                                  <a:pt x="10344" y="3933"/>
                                </a:lnTo>
                                <a:lnTo>
                                  <a:pt x="10334" y="3859"/>
                                </a:lnTo>
                                <a:lnTo>
                                  <a:pt x="10324" y="3785"/>
                                </a:lnTo>
                                <a:lnTo>
                                  <a:pt x="10312" y="3711"/>
                                </a:lnTo>
                                <a:lnTo>
                                  <a:pt x="10299" y="3638"/>
                                </a:lnTo>
                                <a:lnTo>
                                  <a:pt x="10285" y="3565"/>
                                </a:lnTo>
                                <a:lnTo>
                                  <a:pt x="10269" y="3493"/>
                                </a:lnTo>
                                <a:lnTo>
                                  <a:pt x="10253" y="3421"/>
                                </a:lnTo>
                                <a:lnTo>
                                  <a:pt x="10235" y="3349"/>
                                </a:lnTo>
                                <a:lnTo>
                                  <a:pt x="10216" y="3278"/>
                                </a:lnTo>
                                <a:lnTo>
                                  <a:pt x="10196" y="3208"/>
                                </a:lnTo>
                                <a:lnTo>
                                  <a:pt x="10175" y="3138"/>
                                </a:lnTo>
                                <a:lnTo>
                                  <a:pt x="10153" y="3068"/>
                                </a:lnTo>
                                <a:lnTo>
                                  <a:pt x="10130" y="2999"/>
                                </a:lnTo>
                                <a:lnTo>
                                  <a:pt x="10105" y="2930"/>
                                </a:lnTo>
                                <a:lnTo>
                                  <a:pt x="10080" y="2862"/>
                                </a:lnTo>
                                <a:lnTo>
                                  <a:pt x="10053" y="2795"/>
                                </a:lnTo>
                                <a:lnTo>
                                  <a:pt x="10025" y="2728"/>
                                </a:lnTo>
                                <a:lnTo>
                                  <a:pt x="9997" y="2661"/>
                                </a:lnTo>
                                <a:lnTo>
                                  <a:pt x="9967" y="2595"/>
                                </a:lnTo>
                                <a:lnTo>
                                  <a:pt x="9936" y="2530"/>
                                </a:lnTo>
                                <a:lnTo>
                                  <a:pt x="9904" y="2465"/>
                                </a:lnTo>
                                <a:lnTo>
                                  <a:pt x="9871" y="2401"/>
                                </a:lnTo>
                                <a:lnTo>
                                  <a:pt x="9838" y="2338"/>
                                </a:lnTo>
                                <a:lnTo>
                                  <a:pt x="9803" y="2275"/>
                                </a:lnTo>
                                <a:lnTo>
                                  <a:pt x="9767" y="2212"/>
                                </a:lnTo>
                                <a:lnTo>
                                  <a:pt x="9730" y="2151"/>
                                </a:lnTo>
                                <a:lnTo>
                                  <a:pt x="9692" y="2090"/>
                                </a:lnTo>
                                <a:lnTo>
                                  <a:pt x="9654" y="2029"/>
                                </a:lnTo>
                                <a:lnTo>
                                  <a:pt x="9614" y="1969"/>
                                </a:lnTo>
                                <a:lnTo>
                                  <a:pt x="9573" y="1910"/>
                                </a:lnTo>
                                <a:lnTo>
                                  <a:pt x="9532" y="1852"/>
                                </a:lnTo>
                                <a:lnTo>
                                  <a:pt x="9490" y="1794"/>
                                </a:lnTo>
                                <a:lnTo>
                                  <a:pt x="9446" y="1737"/>
                                </a:lnTo>
                                <a:lnTo>
                                  <a:pt x="9402" y="1681"/>
                                </a:lnTo>
                                <a:lnTo>
                                  <a:pt x="9357" y="1626"/>
                                </a:lnTo>
                                <a:lnTo>
                                  <a:pt x="9311" y="1571"/>
                                </a:lnTo>
                                <a:lnTo>
                                  <a:pt x="9264" y="1517"/>
                                </a:lnTo>
                                <a:lnTo>
                                  <a:pt x="9217" y="1463"/>
                                </a:lnTo>
                                <a:lnTo>
                                  <a:pt x="9168" y="1411"/>
                                </a:lnTo>
                                <a:lnTo>
                                  <a:pt x="9119" y="1359"/>
                                </a:lnTo>
                                <a:lnTo>
                                  <a:pt x="9069" y="1308"/>
                                </a:lnTo>
                                <a:lnTo>
                                  <a:pt x="9018" y="1258"/>
                                </a:lnTo>
                                <a:lnTo>
                                  <a:pt x="8966" y="1209"/>
                                </a:lnTo>
                                <a:lnTo>
                                  <a:pt x="8914" y="1160"/>
                                </a:lnTo>
                                <a:lnTo>
                                  <a:pt x="8861" y="1113"/>
                                </a:lnTo>
                                <a:lnTo>
                                  <a:pt x="8806" y="1066"/>
                                </a:lnTo>
                                <a:lnTo>
                                  <a:pt x="8752" y="1020"/>
                                </a:lnTo>
                                <a:lnTo>
                                  <a:pt x="8696" y="975"/>
                                </a:lnTo>
                                <a:lnTo>
                                  <a:pt x="8640" y="930"/>
                                </a:lnTo>
                                <a:lnTo>
                                  <a:pt x="8583" y="887"/>
                                </a:lnTo>
                                <a:lnTo>
                                  <a:pt x="8525" y="845"/>
                                </a:lnTo>
                                <a:lnTo>
                                  <a:pt x="8467" y="803"/>
                                </a:lnTo>
                                <a:lnTo>
                                  <a:pt x="8408" y="762"/>
                                </a:lnTo>
                                <a:lnTo>
                                  <a:pt x="8348" y="723"/>
                                </a:lnTo>
                                <a:lnTo>
                                  <a:pt x="8288" y="684"/>
                                </a:lnTo>
                                <a:lnTo>
                                  <a:pt x="8227" y="646"/>
                                </a:lnTo>
                                <a:lnTo>
                                  <a:pt x="8165" y="609"/>
                                </a:lnTo>
                                <a:lnTo>
                                  <a:pt x="8102" y="573"/>
                                </a:lnTo>
                                <a:lnTo>
                                  <a:pt x="8039" y="538"/>
                                </a:lnTo>
                                <a:lnTo>
                                  <a:pt x="7976" y="505"/>
                                </a:lnTo>
                                <a:lnTo>
                                  <a:pt x="7912" y="472"/>
                                </a:lnTo>
                                <a:lnTo>
                                  <a:pt x="7847" y="440"/>
                                </a:lnTo>
                                <a:lnTo>
                                  <a:pt x="7781" y="409"/>
                                </a:lnTo>
                                <a:lnTo>
                                  <a:pt x="7715" y="379"/>
                                </a:lnTo>
                                <a:lnTo>
                                  <a:pt x="7649" y="350"/>
                                </a:lnTo>
                                <a:lnTo>
                                  <a:pt x="7582" y="322"/>
                                </a:lnTo>
                                <a:lnTo>
                                  <a:pt x="7514" y="296"/>
                                </a:lnTo>
                                <a:lnTo>
                                  <a:pt x="7446" y="270"/>
                                </a:lnTo>
                                <a:lnTo>
                                  <a:pt x="7377" y="245"/>
                                </a:lnTo>
                                <a:lnTo>
                                  <a:pt x="7308" y="222"/>
                                </a:lnTo>
                                <a:lnTo>
                                  <a:pt x="7238" y="200"/>
                                </a:lnTo>
                                <a:lnTo>
                                  <a:pt x="7168" y="178"/>
                                </a:lnTo>
                                <a:lnTo>
                                  <a:pt x="7097" y="158"/>
                                </a:lnTo>
                                <a:lnTo>
                                  <a:pt x="7026" y="139"/>
                                </a:lnTo>
                                <a:lnTo>
                                  <a:pt x="6954" y="122"/>
                                </a:lnTo>
                                <a:lnTo>
                                  <a:pt x="6882" y="105"/>
                                </a:lnTo>
                                <a:lnTo>
                                  <a:pt x="6810" y="89"/>
                                </a:lnTo>
                                <a:lnTo>
                                  <a:pt x="6737" y="75"/>
                                </a:lnTo>
                                <a:lnTo>
                                  <a:pt x="6663" y="62"/>
                                </a:lnTo>
                                <a:lnTo>
                                  <a:pt x="6590" y="50"/>
                                </a:lnTo>
                                <a:lnTo>
                                  <a:pt x="6515" y="39"/>
                                </a:lnTo>
                                <a:lnTo>
                                  <a:pt x="6441" y="30"/>
                                </a:lnTo>
                                <a:lnTo>
                                  <a:pt x="6366" y="22"/>
                                </a:lnTo>
                                <a:lnTo>
                                  <a:pt x="6291" y="15"/>
                                </a:lnTo>
                                <a:lnTo>
                                  <a:pt x="6215" y="9"/>
                                </a:lnTo>
                                <a:lnTo>
                                  <a:pt x="6139" y="4"/>
                                </a:lnTo>
                                <a:lnTo>
                                  <a:pt x="6062" y="1"/>
                                </a:lnTo>
                                <a:lnTo>
                                  <a:pt x="5987" y="0"/>
                                </a:lnTo>
                                <a:close/>
                                <a:moveTo>
                                  <a:pt x="5987" y="8928"/>
                                </a:moveTo>
                                <a:lnTo>
                                  <a:pt x="5839" y="8928"/>
                                </a:lnTo>
                                <a:lnTo>
                                  <a:pt x="5910" y="8929"/>
                                </a:lnTo>
                                <a:lnTo>
                                  <a:pt x="5987" y="8928"/>
                                </a:lnTo>
                                <a:close/>
                              </a:path>
                            </a:pathLst>
                          </a:custGeom>
                          <a:solidFill>
                            <a:srgbClr val="00448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Rectangle 7"/>
                        <wps:cNvSpPr>
                          <a:spLocks noChangeArrowheads="1"/>
                        </wps:cNvSpPr>
                        <wps:spPr bwMode="auto">
                          <a:xfrm>
                            <a:off x="7772" y="12068"/>
                            <a:ext cx="3467" cy="3467"/>
                          </a:xfrm>
                          <a:prstGeom prst="rect">
                            <a:avLst/>
                          </a:prstGeom>
                          <a:solidFill>
                            <a:srgbClr val="EE7D2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4F28E7" id="Groep 10" o:spid="_x0000_s1026" style="position:absolute;margin-left:0;margin-top:330.25pt;width:562pt;height:446.55pt;z-index:251658240;mso-position-horizontal-relative:page;mso-position-vertical-relative:page" coordorigin=",6605" coordsize="11240,89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">
                <v:shape id="AutoShape 6" o:spid="_x0000_s1027" style="position:absolute;top:6604;width:10376;height:8930;visibility:visible;mso-wrap-style:square;v-text-anchor:top" coordsize="10376,8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" path="m5987,l,,,8929r5839,l5839,8928r157,l6139,8922r76,-4l6290,8912r76,-7l6441,8897r74,-9l6590,8877r73,-12l6737,8852r73,-14l6882,8822r72,-16l7026,8788r71,-19l7168,8749r70,-21l7308,8705r69,-23l7446,8658r68,-26l7582,8605r67,-28l7715,8549r66,-30l7847,8488r65,-32l7976,8423r63,-34l8103,8354r62,-36l8227,8281r61,-37l8348,8205r60,-40l8467,8124r58,-41l8583,8040r57,-43l8696,7953r56,-45l8807,7862r54,-47l8914,7767r53,-49l9018,7669r51,-50l9119,7568r50,-52l9217,7464r48,-54l9312,7356r45,-55l9403,7246r44,-56l9490,7133r42,-58l9574,7016r41,-59l9654,6898r39,-61l9731,6776r36,-62l9803,6652r35,-63l9872,6525r33,-64l9937,6396r30,-65l9997,6265r29,-67l10053,6131r27,-67l10106,5996r24,-69l10153,5858r23,-70l10197,5718r20,-70l10236,5577r17,-72l10270,5433r15,-72l10299,5288r13,-73l10324,5141r11,-74l10344,4993r8,-75l10359,4843r6,-75l10369,4692r3,-76l10374,4539r1,-75l10374,4387r-2,-76l10369,4234r-4,-75l10359,4083r-7,-75l10344,3933r-10,-74l10324,3785r-12,-74l10299,3638r-14,-73l10269,3493r-16,-72l10235,3349r-19,-71l10196,3208r-21,-70l10153,3068r-23,-69l10105,2930r-25,-68l10053,2795r-28,-67l9997,2661r-30,-66l9936,2530r-32,-65l9871,2401r-33,-63l9803,2275r-36,-63l9730,2151r-38,-61l9654,2029r-40,-60l9573,1910r-41,-58l9490,1794r-44,-57l9402,1681r-45,-55l9311,1571r-47,-54l9217,1463r-49,-52l9119,1359r-50,-51l9018,1258r-52,-49l8914,1160r-53,-47l8806,1066r-54,-46l8696,975r-56,-45l8583,887r-58,-42l8467,803r-59,-41l8348,723r-60,-39l8227,646r-62,-37l8102,573r-63,-35l7976,505r-64,-33l7847,440r-66,-31l7715,379r-66,-29l7582,322r-68,-26l7446,270r-69,-25l7308,222r-70,-22l7168,178r-71,-20l7026,139r-72,-17l6882,105,6810,89,6737,75,6663,62,6590,50,6515,39r-74,-9l6366,22r-75,-7l6215,9,6139,4,6062,1,5987,xm5987,8928r-148,l5910,8929r77,-1xe" fillcolor="#004487" stroked="f">
                  <v:path arrowok="t" o:connecttype="custom" o:connectlocs="5839,15534;6215,15523;6515,15493;6810,15443;7097,15374;7377,15287;7649,15182;7912,15061;8165,14923;8408,14770;8640,14602;8861,14420;9069,14224;9265,14015;9447,13795;9615,13562;9767,13319;9905,13066;10026,12803;10130,12532;10217,12253;10285,11966;10335,11672;10365,11373;10375,11069;10365,10764;10334,10464;10285,10170;10216,9883;10130,9604;10025,9333;9904,9070;9767,8817;9614,8574;9446,8342;9264,8122;9069,7913;8861,7718;8640,7535;8408,7367;8165,7214;7912,7077;7649,6955;7377,6850;7097,6763;6810,6694;6515,6644;6215,6614;5987,15533" o:connectangles="0,0,0,0,0,0,0,0,0,0,0,0,0,0,0,0,0,0,0,0,0,0,0,0,0,0,0,0,0,0,0,0,0,0,0,0,0,0,0,0,0,0,0,0,0,0,0,0,0"/>
                </v:shape>
                <v:rect id="Rectangle 7" o:spid="_x0000_s1028" style="position:absolute;left:7772;top:12068;width:3467;height:34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" fillcolor="#ee7d24" stroked="f"/>
                <w10:wrap anchorx="page" anchory="page"/>
              </v:group>
            </w:pict>
          </mc:Fallback>
        </mc:AlternateContent>
      </w:r>
    </w:p>
    <w:p w14:paraId="424380DE" w14:textId="77777777" w:rsidR="005F114F" w:rsidRPr="000165C9" w:rsidRDefault="005F114F" w:rsidP="00241172"/>
    <w:p w14:paraId="32B3ACE0" w14:textId="77777777" w:rsidR="005F114F" w:rsidRPr="000165C9" w:rsidRDefault="005F114F" w:rsidP="00241172"/>
    <w:p w14:paraId="31FBDA41" w14:textId="77777777" w:rsidR="005F114F" w:rsidRPr="000165C9" w:rsidRDefault="005F114F" w:rsidP="00241172"/>
    <w:p w14:paraId="25F0B107" w14:textId="77777777" w:rsidR="005F114F" w:rsidRPr="000165C9" w:rsidRDefault="005F114F" w:rsidP="00241172"/>
    <w:p w14:paraId="1DC422FA" w14:textId="77777777" w:rsidR="005F114F" w:rsidRPr="000165C9" w:rsidRDefault="005F114F" w:rsidP="00241172"/>
    <w:p w14:paraId="087E8499" w14:textId="77777777" w:rsidR="005F114F" w:rsidRPr="000165C9" w:rsidRDefault="005F114F" w:rsidP="00241172"/>
    <w:p w14:paraId="78B1A8C3" w14:textId="77777777" w:rsidR="005F114F" w:rsidRPr="000165C9" w:rsidRDefault="005F114F" w:rsidP="00241172"/>
    <w:p w14:paraId="52A4301C" w14:textId="77777777" w:rsidR="005F114F" w:rsidRPr="000165C9" w:rsidRDefault="005F114F" w:rsidP="00241172"/>
    <w:p w14:paraId="7FD671F8" w14:textId="77777777" w:rsidR="005F114F" w:rsidRPr="000165C9" w:rsidRDefault="005F114F" w:rsidP="00241172"/>
    <w:p w14:paraId="60DF2217" w14:textId="77777777" w:rsidR="005F114F" w:rsidRPr="000165C9" w:rsidRDefault="005F114F" w:rsidP="00241172"/>
    <w:p w14:paraId="6B2BB4E1" w14:textId="77777777" w:rsidR="005F114F" w:rsidRPr="000165C9" w:rsidRDefault="005F114F" w:rsidP="00241172"/>
    <w:p w14:paraId="06C7047E" w14:textId="77777777" w:rsidR="005F114F" w:rsidRPr="000165C9" w:rsidRDefault="005F114F" w:rsidP="00241172"/>
    <w:p w14:paraId="1C0406DB" w14:textId="77777777" w:rsidR="005F114F" w:rsidRPr="000165C9" w:rsidRDefault="005F114F" w:rsidP="00241172"/>
    <w:p w14:paraId="6187B20F" w14:textId="77777777" w:rsidR="005F114F" w:rsidRPr="000165C9" w:rsidRDefault="005F114F" w:rsidP="00241172"/>
    <w:p w14:paraId="2DC6D3A0" w14:textId="77777777" w:rsidR="005F114F" w:rsidRPr="000165C9" w:rsidRDefault="005F114F" w:rsidP="00241172"/>
    <w:p w14:paraId="3FB1635D" w14:textId="77777777" w:rsidR="005F114F" w:rsidRPr="000165C9" w:rsidRDefault="005F114F" w:rsidP="00241172"/>
    <w:p w14:paraId="133DB025" w14:textId="77777777" w:rsidR="005F114F" w:rsidRPr="000165C9" w:rsidRDefault="005F114F" w:rsidP="00241172"/>
    <w:p w14:paraId="409B2840" w14:textId="77777777" w:rsidR="005F114F" w:rsidRPr="000165C9" w:rsidRDefault="005F114F" w:rsidP="00241172"/>
    <w:p w14:paraId="1B63EA8E" w14:textId="77777777" w:rsidR="005F114F" w:rsidRPr="000165C9" w:rsidRDefault="005F114F" w:rsidP="00241172"/>
    <w:p w14:paraId="632A121D" w14:textId="77777777" w:rsidR="005F114F" w:rsidRPr="000165C9" w:rsidRDefault="005F114F" w:rsidP="00241172"/>
    <w:p w14:paraId="6005DC24" w14:textId="77777777" w:rsidR="005F114F" w:rsidRPr="000165C9" w:rsidRDefault="005F114F" w:rsidP="00241172"/>
    <w:p w14:paraId="5BDB49B6" w14:textId="77777777" w:rsidR="005F114F" w:rsidRPr="000165C9" w:rsidRDefault="005F114F" w:rsidP="00241172"/>
    <w:p w14:paraId="06A7B5E5" w14:textId="77777777" w:rsidR="005F114F" w:rsidRPr="000165C9" w:rsidRDefault="005F114F" w:rsidP="00241172"/>
    <w:p w14:paraId="6AF9BF72" w14:textId="77777777" w:rsidR="005F114F" w:rsidRPr="000165C9" w:rsidRDefault="005F114F" w:rsidP="00241172"/>
    <w:p w14:paraId="0A326D88" w14:textId="77777777" w:rsidR="005F114F" w:rsidRPr="000165C9" w:rsidRDefault="005F114F" w:rsidP="00241172"/>
    <w:p w14:paraId="4BA0AA49" w14:textId="77777777" w:rsidR="005F114F" w:rsidRPr="000165C9" w:rsidRDefault="005F114F" w:rsidP="00241172"/>
    <w:tbl>
      <w:tblPr>
        <w:tblStyle w:val="K-tabel"/>
        <w:tblW w:w="0" w:type="auto"/>
        <w:tblLook w:val="04A0" w:firstRow="1" w:lastRow="0" w:firstColumn="1" w:lastColumn="0" w:noHBand="0" w:noVBand="1"/>
      </w:tblPr>
      <w:tblGrid>
        <w:gridCol w:w="934"/>
        <w:gridCol w:w="1372"/>
        <w:gridCol w:w="6527"/>
      </w:tblGrid>
      <w:tr w:rsidR="00E63F2E" w:rsidRPr="00C9631E" w14:paraId="3077C12C" w14:textId="77777777" w:rsidTr="00936DD1">
        <w:trPr>
          <w:cnfStyle w:val="100000000000" w:firstRow="1" w:lastRow="0" w:firstColumn="0" w:lastColumn="0" w:oddVBand="0" w:evenVBand="0" w:oddHBand="0" w:evenHBand="0" w:firstRowFirstColumn="0" w:firstRowLastColumn="0" w:lastRowFirstColumn="0" w:lastRowLastColumn="0"/>
        </w:trPr>
        <w:tc>
          <w:tcPr>
            <w:tcW w:w="943" w:type="dxa"/>
          </w:tcPr>
          <w:p w14:paraId="1175ACE1" w14:textId="77777777" w:rsidR="00E63F2E" w:rsidRPr="00C9631E" w:rsidRDefault="00E63F2E" w:rsidP="00936DD1">
            <w:pPr>
              <w:tabs>
                <w:tab w:val="left" w:pos="1843"/>
              </w:tabs>
              <w:rPr>
                <w:color w:val="auto"/>
              </w:rPr>
            </w:pPr>
            <w:r w:rsidRPr="00C9631E">
              <w:rPr>
                <w:color w:val="auto"/>
              </w:rPr>
              <w:t>Versie</w:t>
            </w:r>
          </w:p>
        </w:tc>
        <w:tc>
          <w:tcPr>
            <w:tcW w:w="1396" w:type="dxa"/>
          </w:tcPr>
          <w:p w14:paraId="6A75EBEF" w14:textId="77777777" w:rsidR="00E63F2E" w:rsidRPr="00C9631E" w:rsidRDefault="00E63F2E" w:rsidP="00936DD1">
            <w:pPr>
              <w:tabs>
                <w:tab w:val="left" w:pos="1843"/>
              </w:tabs>
              <w:rPr>
                <w:color w:val="auto"/>
              </w:rPr>
            </w:pPr>
            <w:r>
              <w:rPr>
                <w:color w:val="auto"/>
              </w:rPr>
              <w:t>Datum</w:t>
            </w:r>
          </w:p>
        </w:tc>
        <w:tc>
          <w:tcPr>
            <w:tcW w:w="6723" w:type="dxa"/>
          </w:tcPr>
          <w:p w14:paraId="48E91281" w14:textId="77777777" w:rsidR="00E63F2E" w:rsidRPr="00C9631E" w:rsidRDefault="00E63F2E" w:rsidP="00936DD1">
            <w:pPr>
              <w:tabs>
                <w:tab w:val="left" w:pos="1843"/>
              </w:tabs>
              <w:rPr>
                <w:color w:val="auto"/>
              </w:rPr>
            </w:pPr>
            <w:r>
              <w:rPr>
                <w:color w:val="auto"/>
              </w:rPr>
              <w:t>Inhoud</w:t>
            </w:r>
          </w:p>
        </w:tc>
      </w:tr>
      <w:tr w:rsidR="00E63F2E" w14:paraId="1AE75617" w14:textId="77777777" w:rsidTr="00936DD1">
        <w:tc>
          <w:tcPr>
            <w:tcW w:w="943" w:type="dxa"/>
          </w:tcPr>
          <w:p w14:paraId="7D3A7472" w14:textId="77777777" w:rsidR="00E63F2E" w:rsidRDefault="00E63F2E" w:rsidP="00936DD1">
            <w:pPr>
              <w:tabs>
                <w:tab w:val="left" w:pos="1843"/>
              </w:tabs>
            </w:pPr>
            <w:r>
              <w:t>0.9</w:t>
            </w:r>
          </w:p>
        </w:tc>
        <w:tc>
          <w:tcPr>
            <w:tcW w:w="1396" w:type="dxa"/>
          </w:tcPr>
          <w:p w14:paraId="469233D9" w14:textId="77777777" w:rsidR="00E63F2E" w:rsidRDefault="00E63F2E" w:rsidP="00936DD1">
            <w:pPr>
              <w:tabs>
                <w:tab w:val="left" w:pos="1843"/>
              </w:tabs>
            </w:pPr>
            <w:r>
              <w:t>1-9-2015</w:t>
            </w:r>
          </w:p>
        </w:tc>
        <w:tc>
          <w:tcPr>
            <w:tcW w:w="6723" w:type="dxa"/>
          </w:tcPr>
          <w:p w14:paraId="71DBDE2D" w14:textId="77777777" w:rsidR="00E63F2E" w:rsidRDefault="00E63F2E" w:rsidP="00936DD1">
            <w:pPr>
              <w:tabs>
                <w:tab w:val="left" w:pos="1843"/>
              </w:tabs>
            </w:pPr>
            <w:proofErr w:type="spellStart"/>
            <w:r>
              <w:t>Concept-versie</w:t>
            </w:r>
            <w:proofErr w:type="spellEnd"/>
            <w:r>
              <w:t xml:space="preserve"> ter openbare review en, na aanpassing, ter vaststelling.</w:t>
            </w:r>
          </w:p>
        </w:tc>
      </w:tr>
      <w:tr w:rsidR="00707FB6" w14:paraId="3780D06A" w14:textId="77777777" w:rsidTr="00936DD1">
        <w:tc>
          <w:tcPr>
            <w:tcW w:w="943" w:type="dxa"/>
          </w:tcPr>
          <w:p w14:paraId="54E76660" w14:textId="14A95901" w:rsidR="00707FB6" w:rsidRDefault="00707FB6" w:rsidP="00936DD1">
            <w:pPr>
              <w:tabs>
                <w:tab w:val="left" w:pos="1843"/>
              </w:tabs>
            </w:pPr>
            <w:r>
              <w:t>1.0</w:t>
            </w:r>
          </w:p>
        </w:tc>
        <w:tc>
          <w:tcPr>
            <w:tcW w:w="1396" w:type="dxa"/>
          </w:tcPr>
          <w:p w14:paraId="4C4F44A5" w14:textId="0BCAAF76" w:rsidR="00707FB6" w:rsidRDefault="00707FB6" w:rsidP="00936DD1">
            <w:pPr>
              <w:tabs>
                <w:tab w:val="left" w:pos="1843"/>
              </w:tabs>
            </w:pPr>
            <w:r>
              <w:t>29-11-2018</w:t>
            </w:r>
          </w:p>
        </w:tc>
        <w:tc>
          <w:tcPr>
            <w:tcW w:w="6723" w:type="dxa"/>
          </w:tcPr>
          <w:p w14:paraId="18094AA1" w14:textId="6FEAA098" w:rsidR="00707FB6" w:rsidRDefault="00707FB6" w:rsidP="00707FB6">
            <w:pPr>
              <w:tabs>
                <w:tab w:val="left" w:pos="1843"/>
              </w:tabs>
              <w:spacing w:line="240" w:lineRule="auto"/>
            </w:pPr>
            <w:r>
              <w:t>Review-opmerkingen verwerkt</w:t>
            </w:r>
            <w:r w:rsidR="003E69FA">
              <w:t xml:space="preserve">; </w:t>
            </w:r>
            <w:r>
              <w:t xml:space="preserve">aangepast op versie 2.0.2 van RGBZ en 2.2.0 van </w:t>
            </w:r>
            <w:proofErr w:type="spellStart"/>
            <w:r>
              <w:t>ImZTC</w:t>
            </w:r>
            <w:proofErr w:type="spellEnd"/>
          </w:p>
        </w:tc>
      </w:tr>
    </w:tbl>
    <w:p w14:paraId="6DB18EFB" w14:textId="77777777" w:rsidR="005F114F" w:rsidRPr="000165C9" w:rsidRDefault="005F114F" w:rsidP="00F67020">
      <w:pPr>
        <w:spacing w:before="0"/>
      </w:pPr>
    </w:p>
    <w:p w14:paraId="4FC71291" w14:textId="77777777" w:rsidR="005F114F" w:rsidRPr="000165C9" w:rsidRDefault="005F114F" w:rsidP="00F67020">
      <w:pPr>
        <w:spacing w:before="0"/>
      </w:pPr>
    </w:p>
    <w:p w14:paraId="2320275C" w14:textId="77777777" w:rsidR="005F114F" w:rsidRPr="000165C9" w:rsidRDefault="005F114F" w:rsidP="00F67020">
      <w:pPr>
        <w:spacing w:before="0"/>
      </w:pPr>
    </w:p>
    <w:p w14:paraId="2392B05E" w14:textId="77777777" w:rsidR="005F114F" w:rsidRPr="000165C9" w:rsidRDefault="005F114F" w:rsidP="00F67020">
      <w:pPr>
        <w:spacing w:before="0"/>
      </w:pPr>
    </w:p>
    <w:p w14:paraId="4D84C59D" w14:textId="77777777" w:rsidR="005F114F" w:rsidRPr="000165C9" w:rsidRDefault="005F114F" w:rsidP="00F67020">
      <w:pPr>
        <w:spacing w:before="0"/>
      </w:pPr>
    </w:p>
    <w:p w14:paraId="799DEC1A" w14:textId="77777777" w:rsidR="005F114F" w:rsidRPr="000165C9" w:rsidRDefault="005F114F" w:rsidP="00F67020">
      <w:pPr>
        <w:spacing w:before="0"/>
      </w:pPr>
    </w:p>
    <w:p w14:paraId="3A779A01" w14:textId="77777777" w:rsidR="005F114F" w:rsidRPr="000165C9" w:rsidRDefault="005F114F" w:rsidP="00F67020">
      <w:pPr>
        <w:spacing w:before="0"/>
      </w:pPr>
    </w:p>
    <w:p w14:paraId="195BFC3F" w14:textId="77777777" w:rsidR="005F114F" w:rsidRPr="000165C9" w:rsidRDefault="005F114F" w:rsidP="00F67020">
      <w:pPr>
        <w:spacing w:before="0"/>
      </w:pPr>
    </w:p>
    <w:p w14:paraId="78E8B53B" w14:textId="77777777" w:rsidR="005F114F" w:rsidRPr="000165C9" w:rsidRDefault="005F114F" w:rsidP="00F67020">
      <w:pPr>
        <w:spacing w:before="0"/>
      </w:pPr>
    </w:p>
    <w:p w14:paraId="1871EEAB" w14:textId="77777777" w:rsidR="00BF6018" w:rsidRPr="000165C9" w:rsidRDefault="00BF6018" w:rsidP="00F67020">
      <w:pPr>
        <w:spacing w:before="0"/>
      </w:pPr>
    </w:p>
    <w:p w14:paraId="65DDC7B9" w14:textId="77777777" w:rsidR="00BF6018" w:rsidRPr="000165C9" w:rsidRDefault="00BF6018" w:rsidP="00F67020">
      <w:pPr>
        <w:spacing w:before="0"/>
      </w:pPr>
    </w:p>
    <w:p w14:paraId="0843E77E" w14:textId="77777777" w:rsidR="00BF6018" w:rsidRPr="000165C9" w:rsidRDefault="00BF6018" w:rsidP="00F67020">
      <w:pPr>
        <w:spacing w:before="0"/>
      </w:pPr>
    </w:p>
    <w:p w14:paraId="301473BD" w14:textId="77777777" w:rsidR="00DE634A" w:rsidRPr="000165C9" w:rsidRDefault="00DE634A" w:rsidP="00F67020">
      <w:pPr>
        <w:spacing w:before="0"/>
        <w:rPr>
          <w:b/>
          <w:color w:val="002C64"/>
          <w:sz w:val="18"/>
          <w:szCs w:val="18"/>
        </w:rPr>
      </w:pPr>
    </w:p>
    <w:p w14:paraId="1BA8DE86" w14:textId="77777777" w:rsidR="00DE634A" w:rsidRPr="000165C9" w:rsidRDefault="00DE634A" w:rsidP="00F67020">
      <w:pPr>
        <w:spacing w:before="0"/>
        <w:rPr>
          <w:b/>
          <w:color w:val="002C64"/>
          <w:sz w:val="18"/>
          <w:szCs w:val="18"/>
        </w:rPr>
      </w:pPr>
    </w:p>
    <w:p w14:paraId="386D6B62" w14:textId="77777777" w:rsidR="00DE634A" w:rsidRPr="000165C9" w:rsidRDefault="00DE634A" w:rsidP="00F67020">
      <w:pPr>
        <w:spacing w:before="0"/>
        <w:rPr>
          <w:b/>
          <w:color w:val="002C64"/>
          <w:sz w:val="18"/>
          <w:szCs w:val="18"/>
        </w:rPr>
      </w:pPr>
    </w:p>
    <w:p w14:paraId="58BD6AFD" w14:textId="77777777" w:rsidR="00DE634A" w:rsidRPr="000165C9" w:rsidRDefault="00DE634A" w:rsidP="00F67020">
      <w:pPr>
        <w:spacing w:before="0"/>
        <w:rPr>
          <w:b/>
          <w:color w:val="002C64"/>
          <w:sz w:val="18"/>
          <w:szCs w:val="18"/>
        </w:rPr>
      </w:pPr>
    </w:p>
    <w:p w14:paraId="75BE4453" w14:textId="77777777" w:rsidR="00DE634A" w:rsidRPr="000165C9" w:rsidRDefault="00DE634A" w:rsidP="00F67020">
      <w:pPr>
        <w:spacing w:before="0"/>
        <w:rPr>
          <w:b/>
          <w:color w:val="002C64"/>
          <w:sz w:val="18"/>
          <w:szCs w:val="18"/>
        </w:rPr>
      </w:pPr>
    </w:p>
    <w:p w14:paraId="1F500AE2" w14:textId="77777777" w:rsidR="00DE634A" w:rsidRPr="000165C9" w:rsidRDefault="00DE634A" w:rsidP="00F67020">
      <w:pPr>
        <w:spacing w:before="0"/>
        <w:rPr>
          <w:b/>
          <w:color w:val="002C64"/>
          <w:sz w:val="18"/>
          <w:szCs w:val="18"/>
        </w:rPr>
      </w:pPr>
    </w:p>
    <w:p w14:paraId="317E542C" w14:textId="77777777" w:rsidR="00DE634A" w:rsidRPr="000165C9" w:rsidRDefault="00DE634A" w:rsidP="00F67020">
      <w:pPr>
        <w:spacing w:before="0"/>
        <w:rPr>
          <w:b/>
          <w:color w:val="002C64"/>
          <w:sz w:val="18"/>
          <w:szCs w:val="18"/>
        </w:rPr>
      </w:pPr>
    </w:p>
    <w:p w14:paraId="566FE351" w14:textId="77777777" w:rsidR="00DE634A" w:rsidRDefault="00DE634A" w:rsidP="00F67020">
      <w:pPr>
        <w:spacing w:before="0"/>
        <w:rPr>
          <w:b/>
          <w:color w:val="002C64"/>
          <w:sz w:val="18"/>
          <w:szCs w:val="18"/>
        </w:rPr>
      </w:pPr>
    </w:p>
    <w:p w14:paraId="1D707145" w14:textId="77777777" w:rsidR="005E5B12" w:rsidRDefault="005E5B12" w:rsidP="00F67020">
      <w:pPr>
        <w:spacing w:before="0"/>
        <w:rPr>
          <w:b/>
          <w:color w:val="002C64"/>
          <w:sz w:val="18"/>
          <w:szCs w:val="18"/>
        </w:rPr>
      </w:pPr>
    </w:p>
    <w:p w14:paraId="50B17EA3" w14:textId="77777777" w:rsidR="005E5B12" w:rsidRDefault="005E5B12" w:rsidP="00F67020">
      <w:pPr>
        <w:spacing w:before="0"/>
        <w:rPr>
          <w:b/>
          <w:color w:val="002C64"/>
          <w:sz w:val="18"/>
          <w:szCs w:val="18"/>
        </w:rPr>
      </w:pPr>
    </w:p>
    <w:p w14:paraId="445418E5" w14:textId="77777777" w:rsidR="005E5B12" w:rsidRPr="000165C9" w:rsidRDefault="005E5B12" w:rsidP="00F67020">
      <w:pPr>
        <w:spacing w:before="0"/>
        <w:rPr>
          <w:b/>
          <w:color w:val="002C64"/>
          <w:sz w:val="18"/>
          <w:szCs w:val="18"/>
        </w:rPr>
      </w:pPr>
    </w:p>
    <w:p w14:paraId="694BCF52" w14:textId="77777777" w:rsidR="00DE634A" w:rsidRPr="000165C9" w:rsidRDefault="00DE634A" w:rsidP="00F67020">
      <w:pPr>
        <w:spacing w:before="0"/>
        <w:rPr>
          <w:b/>
          <w:color w:val="002C64"/>
          <w:sz w:val="18"/>
          <w:szCs w:val="18"/>
        </w:rPr>
      </w:pPr>
    </w:p>
    <w:p w14:paraId="1C5D7D98" w14:textId="77777777" w:rsidR="00DB1B60" w:rsidRPr="000165C9" w:rsidRDefault="000103CE" w:rsidP="00F67020">
      <w:pPr>
        <w:spacing w:before="0"/>
        <w:rPr>
          <w:b/>
          <w:color w:val="002C64"/>
          <w:sz w:val="18"/>
          <w:szCs w:val="18"/>
        </w:rPr>
      </w:pPr>
      <w:r>
        <w:rPr>
          <w:b/>
          <w:color w:val="002C64"/>
          <w:sz w:val="18"/>
          <w:szCs w:val="18"/>
        </w:rPr>
        <w:t>VNG Realisatie</w:t>
      </w:r>
    </w:p>
    <w:p w14:paraId="49A7ECE9" w14:textId="77777777" w:rsidR="00BF6018" w:rsidRPr="000165C9" w:rsidRDefault="00BF6018" w:rsidP="00F67020">
      <w:pPr>
        <w:pStyle w:val="Colofontekst"/>
        <w:spacing w:before="0"/>
      </w:pPr>
    </w:p>
    <w:p w14:paraId="4A38856E" w14:textId="77777777" w:rsidR="00BF6018" w:rsidRPr="000165C9" w:rsidRDefault="00BF6018" w:rsidP="00F67020">
      <w:pPr>
        <w:pStyle w:val="Colofontekst"/>
        <w:spacing w:before="0"/>
      </w:pPr>
      <w:r w:rsidRPr="000165C9">
        <w:t>Nassaulaan 12</w:t>
      </w:r>
    </w:p>
    <w:p w14:paraId="75639E2E" w14:textId="77777777" w:rsidR="004C2DE8" w:rsidRPr="000165C9" w:rsidRDefault="00BF6018" w:rsidP="00F67020">
      <w:pPr>
        <w:pStyle w:val="Colofontekst"/>
        <w:spacing w:before="0"/>
      </w:pPr>
      <w:r w:rsidRPr="000165C9">
        <w:t>2514 JS Den Haag</w:t>
      </w:r>
    </w:p>
    <w:p w14:paraId="09B84705" w14:textId="535FB1DA" w:rsidR="00BF6018" w:rsidRDefault="00BF6018" w:rsidP="00F67020">
      <w:pPr>
        <w:pStyle w:val="Colofontekst"/>
        <w:spacing w:before="0"/>
      </w:pPr>
    </w:p>
    <w:p w14:paraId="1936E931" w14:textId="027EC56A" w:rsidR="006D0FFC" w:rsidRDefault="00783E0A" w:rsidP="006D0FFC">
      <w:r w:rsidRPr="00783E0A">
        <w:t>E-mail: realisatie@vng.nl</w:t>
      </w:r>
    </w:p>
    <w:p w14:paraId="15B94C58" w14:textId="77777777" w:rsidR="00783E0A" w:rsidRPr="006D0FFC" w:rsidRDefault="00783E0A" w:rsidP="006D0FFC"/>
    <w:p w14:paraId="59F3ECB6" w14:textId="591A3773" w:rsidR="00D04E2E" w:rsidRDefault="00B35F96" w:rsidP="00F67020">
      <w:pPr>
        <w:pStyle w:val="Colofontekst"/>
        <w:spacing w:before="0"/>
      </w:pPr>
      <w:r>
        <w:t>Versie 1.0</w:t>
      </w:r>
    </w:p>
    <w:p w14:paraId="7D894B7A" w14:textId="10E4F1DA" w:rsidR="004C2DE8" w:rsidRDefault="00B35F96" w:rsidP="00F67020">
      <w:pPr>
        <w:pStyle w:val="Colofontekst"/>
        <w:spacing w:before="0"/>
      </w:pPr>
      <w:r>
        <w:t>29 november 2018</w:t>
      </w:r>
    </w:p>
    <w:p w14:paraId="17217E29" w14:textId="77777777" w:rsidR="00BB36C8" w:rsidRPr="00BB36C8" w:rsidRDefault="00BB36C8" w:rsidP="00F67020">
      <w:pPr>
        <w:spacing w:before="0"/>
      </w:pPr>
    </w:p>
    <w:p w14:paraId="22D3EE7F" w14:textId="741B2EFE" w:rsidR="00591CC6" w:rsidRPr="00BB36C8" w:rsidRDefault="00591CC6" w:rsidP="00BB36C8">
      <w:pPr>
        <w:rPr>
          <w:i/>
        </w:rPr>
      </w:pPr>
      <w:r w:rsidRPr="000165C9">
        <w:rPr>
          <w:lang w:eastAsia="en-US"/>
        </w:rPr>
        <w:br w:type="page"/>
      </w:r>
    </w:p>
    <w:sdt>
      <w:sdtPr>
        <w:rPr>
          <w:rFonts w:eastAsia="Times New Roman" w:cs="Times New Roman"/>
          <w:bCs w:val="0"/>
          <w:color w:val="auto"/>
          <w:sz w:val="20"/>
          <w:szCs w:val="20"/>
        </w:rPr>
        <w:id w:val="1519203725"/>
        <w:docPartObj>
          <w:docPartGallery w:val="Table of Contents"/>
          <w:docPartUnique/>
        </w:docPartObj>
      </w:sdtPr>
      <w:sdtEndPr>
        <w:rPr>
          <w:b/>
        </w:rPr>
      </w:sdtEndPr>
      <w:sdtContent>
        <w:p w14:paraId="37713BCE" w14:textId="77777777" w:rsidR="0039620C" w:rsidRDefault="0039620C">
          <w:pPr>
            <w:pStyle w:val="Kopvaninhoudsopgave"/>
          </w:pPr>
          <w:r>
            <w:t>Inhoud</w:t>
          </w:r>
        </w:p>
        <w:p w14:paraId="61D956FA" w14:textId="2F668146" w:rsidR="00C61706" w:rsidRDefault="0039620C">
          <w:pPr>
            <w:pStyle w:val="Inhopg2"/>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31258527" w:history="1">
            <w:r w:rsidR="00C61706" w:rsidRPr="000A17BF">
              <w:rPr>
                <w:rStyle w:val="Hyperlink"/>
                <w:noProof/>
              </w:rPr>
              <w:t>1.</w:t>
            </w:r>
            <w:r w:rsidR="00C61706">
              <w:rPr>
                <w:rFonts w:asciiTheme="minorHAnsi" w:eastAsiaTheme="minorEastAsia" w:hAnsiTheme="minorHAnsi" w:cstheme="minorBidi"/>
                <w:noProof/>
                <w:sz w:val="22"/>
                <w:szCs w:val="22"/>
              </w:rPr>
              <w:tab/>
            </w:r>
            <w:r w:rsidR="00C61706" w:rsidRPr="000A17BF">
              <w:rPr>
                <w:rStyle w:val="Hyperlink"/>
                <w:noProof/>
              </w:rPr>
              <w:t>Inleiding</w:t>
            </w:r>
            <w:r w:rsidR="00C61706">
              <w:rPr>
                <w:noProof/>
                <w:webHidden/>
              </w:rPr>
              <w:tab/>
            </w:r>
            <w:r w:rsidR="00C61706">
              <w:rPr>
                <w:noProof/>
                <w:webHidden/>
              </w:rPr>
              <w:fldChar w:fldCharType="begin"/>
            </w:r>
            <w:r w:rsidR="00C61706">
              <w:rPr>
                <w:noProof/>
                <w:webHidden/>
              </w:rPr>
              <w:instrText xml:space="preserve"> PAGEREF _Toc531258527 \h </w:instrText>
            </w:r>
            <w:r w:rsidR="00C61706">
              <w:rPr>
                <w:noProof/>
                <w:webHidden/>
              </w:rPr>
            </w:r>
            <w:r w:rsidR="00C61706">
              <w:rPr>
                <w:noProof/>
                <w:webHidden/>
              </w:rPr>
              <w:fldChar w:fldCharType="separate"/>
            </w:r>
            <w:r w:rsidR="008E4751">
              <w:rPr>
                <w:noProof/>
                <w:webHidden/>
              </w:rPr>
              <w:t>4</w:t>
            </w:r>
            <w:r w:rsidR="00C61706">
              <w:rPr>
                <w:noProof/>
                <w:webHidden/>
              </w:rPr>
              <w:fldChar w:fldCharType="end"/>
            </w:r>
          </w:hyperlink>
        </w:p>
        <w:p w14:paraId="69EA90D4" w14:textId="6A8FE5EF" w:rsidR="00C61706" w:rsidRDefault="006D0970">
          <w:pPr>
            <w:pStyle w:val="Inhopg2"/>
            <w:rPr>
              <w:rFonts w:asciiTheme="minorHAnsi" w:eastAsiaTheme="minorEastAsia" w:hAnsiTheme="minorHAnsi" w:cstheme="minorBidi"/>
              <w:noProof/>
              <w:sz w:val="22"/>
              <w:szCs w:val="22"/>
            </w:rPr>
          </w:pPr>
          <w:hyperlink w:anchor="_Toc531258528" w:history="1">
            <w:r w:rsidR="00C61706" w:rsidRPr="000A17BF">
              <w:rPr>
                <w:rStyle w:val="Hyperlink"/>
                <w:noProof/>
              </w:rPr>
              <w:t>2.</w:t>
            </w:r>
            <w:r w:rsidR="00C61706">
              <w:rPr>
                <w:rFonts w:asciiTheme="minorHAnsi" w:eastAsiaTheme="minorEastAsia" w:hAnsiTheme="minorHAnsi" w:cstheme="minorBidi"/>
                <w:noProof/>
                <w:sz w:val="22"/>
                <w:szCs w:val="22"/>
              </w:rPr>
              <w:tab/>
            </w:r>
            <w:r w:rsidR="00C61706" w:rsidRPr="000A17BF">
              <w:rPr>
                <w:rStyle w:val="Hyperlink"/>
                <w:noProof/>
              </w:rPr>
              <w:t>Records en zaken</w:t>
            </w:r>
            <w:r w:rsidR="00C61706">
              <w:rPr>
                <w:noProof/>
                <w:webHidden/>
              </w:rPr>
              <w:tab/>
            </w:r>
            <w:r w:rsidR="00C61706">
              <w:rPr>
                <w:noProof/>
                <w:webHidden/>
              </w:rPr>
              <w:fldChar w:fldCharType="begin"/>
            </w:r>
            <w:r w:rsidR="00C61706">
              <w:rPr>
                <w:noProof/>
                <w:webHidden/>
              </w:rPr>
              <w:instrText xml:space="preserve"> PAGEREF _Toc531258528 \h </w:instrText>
            </w:r>
            <w:r w:rsidR="00C61706">
              <w:rPr>
                <w:noProof/>
                <w:webHidden/>
              </w:rPr>
            </w:r>
            <w:r w:rsidR="00C61706">
              <w:rPr>
                <w:noProof/>
                <w:webHidden/>
              </w:rPr>
              <w:fldChar w:fldCharType="separate"/>
            </w:r>
            <w:r w:rsidR="008E4751">
              <w:rPr>
                <w:noProof/>
                <w:webHidden/>
              </w:rPr>
              <w:t>6</w:t>
            </w:r>
            <w:r w:rsidR="00C61706">
              <w:rPr>
                <w:noProof/>
                <w:webHidden/>
              </w:rPr>
              <w:fldChar w:fldCharType="end"/>
            </w:r>
          </w:hyperlink>
        </w:p>
        <w:p w14:paraId="66C31750" w14:textId="7C433F11" w:rsidR="00C61706" w:rsidRDefault="006D0970">
          <w:pPr>
            <w:pStyle w:val="Inhopg2"/>
            <w:rPr>
              <w:rFonts w:asciiTheme="minorHAnsi" w:eastAsiaTheme="minorEastAsia" w:hAnsiTheme="minorHAnsi" w:cstheme="minorBidi"/>
              <w:noProof/>
              <w:sz w:val="22"/>
              <w:szCs w:val="22"/>
            </w:rPr>
          </w:pPr>
          <w:hyperlink w:anchor="_Toc531258529" w:history="1">
            <w:r w:rsidR="00C61706" w:rsidRPr="000A17BF">
              <w:rPr>
                <w:rStyle w:val="Hyperlink"/>
                <w:noProof/>
              </w:rPr>
              <w:t>3.</w:t>
            </w:r>
            <w:r w:rsidR="00C61706">
              <w:rPr>
                <w:rFonts w:asciiTheme="minorHAnsi" w:eastAsiaTheme="minorEastAsia" w:hAnsiTheme="minorHAnsi" w:cstheme="minorBidi"/>
                <w:noProof/>
                <w:sz w:val="22"/>
                <w:szCs w:val="22"/>
              </w:rPr>
              <w:tab/>
            </w:r>
            <w:r w:rsidR="00C61706" w:rsidRPr="000A17BF">
              <w:rPr>
                <w:rStyle w:val="Hyperlink"/>
                <w:noProof/>
              </w:rPr>
              <w:t>Mapping</w:t>
            </w:r>
            <w:r w:rsidR="00C61706">
              <w:rPr>
                <w:noProof/>
                <w:webHidden/>
              </w:rPr>
              <w:tab/>
            </w:r>
            <w:r w:rsidR="00C61706">
              <w:rPr>
                <w:noProof/>
                <w:webHidden/>
              </w:rPr>
              <w:fldChar w:fldCharType="begin"/>
            </w:r>
            <w:r w:rsidR="00C61706">
              <w:rPr>
                <w:noProof/>
                <w:webHidden/>
              </w:rPr>
              <w:instrText xml:space="preserve"> PAGEREF _Toc531258529 \h </w:instrText>
            </w:r>
            <w:r w:rsidR="00C61706">
              <w:rPr>
                <w:noProof/>
                <w:webHidden/>
              </w:rPr>
            </w:r>
            <w:r w:rsidR="00C61706">
              <w:rPr>
                <w:noProof/>
                <w:webHidden/>
              </w:rPr>
              <w:fldChar w:fldCharType="separate"/>
            </w:r>
            <w:r w:rsidR="008E4751">
              <w:rPr>
                <w:noProof/>
                <w:webHidden/>
              </w:rPr>
              <w:t>9</w:t>
            </w:r>
            <w:r w:rsidR="00C61706">
              <w:rPr>
                <w:noProof/>
                <w:webHidden/>
              </w:rPr>
              <w:fldChar w:fldCharType="end"/>
            </w:r>
          </w:hyperlink>
        </w:p>
        <w:p w14:paraId="65625364" w14:textId="740422FD" w:rsidR="00C61706" w:rsidRDefault="006D0970">
          <w:pPr>
            <w:pStyle w:val="Inhopg3"/>
            <w:tabs>
              <w:tab w:val="right" w:leader="dot" w:pos="8833"/>
            </w:tabs>
            <w:rPr>
              <w:rFonts w:asciiTheme="minorHAnsi" w:eastAsiaTheme="minorEastAsia" w:hAnsiTheme="minorHAnsi" w:cstheme="minorBidi"/>
              <w:noProof/>
              <w:sz w:val="22"/>
              <w:szCs w:val="22"/>
            </w:rPr>
          </w:pPr>
          <w:hyperlink w:anchor="_Toc531258530" w:history="1">
            <w:r w:rsidR="00C61706" w:rsidRPr="000A17BF">
              <w:rPr>
                <w:rStyle w:val="Hyperlink"/>
                <w:noProof/>
              </w:rPr>
              <w:t>Entiteittype</w:t>
            </w:r>
            <w:r w:rsidR="00C61706">
              <w:rPr>
                <w:noProof/>
                <w:webHidden/>
              </w:rPr>
              <w:tab/>
            </w:r>
            <w:r w:rsidR="00C61706">
              <w:rPr>
                <w:noProof/>
                <w:webHidden/>
              </w:rPr>
              <w:fldChar w:fldCharType="begin"/>
            </w:r>
            <w:r w:rsidR="00C61706">
              <w:rPr>
                <w:noProof/>
                <w:webHidden/>
              </w:rPr>
              <w:instrText xml:space="preserve"> PAGEREF _Toc531258530 \h </w:instrText>
            </w:r>
            <w:r w:rsidR="00C61706">
              <w:rPr>
                <w:noProof/>
                <w:webHidden/>
              </w:rPr>
            </w:r>
            <w:r w:rsidR="00C61706">
              <w:rPr>
                <w:noProof/>
                <w:webHidden/>
              </w:rPr>
              <w:fldChar w:fldCharType="separate"/>
            </w:r>
            <w:r w:rsidR="008E4751">
              <w:rPr>
                <w:noProof/>
                <w:webHidden/>
              </w:rPr>
              <w:t>10</w:t>
            </w:r>
            <w:r w:rsidR="00C61706">
              <w:rPr>
                <w:noProof/>
                <w:webHidden/>
              </w:rPr>
              <w:fldChar w:fldCharType="end"/>
            </w:r>
          </w:hyperlink>
        </w:p>
        <w:p w14:paraId="082622C9" w14:textId="0AC21F99" w:rsidR="00C61706" w:rsidRDefault="006D0970">
          <w:pPr>
            <w:pStyle w:val="Inhopg3"/>
            <w:tabs>
              <w:tab w:val="right" w:leader="dot" w:pos="8833"/>
            </w:tabs>
            <w:rPr>
              <w:rFonts w:asciiTheme="minorHAnsi" w:eastAsiaTheme="minorEastAsia" w:hAnsiTheme="minorHAnsi" w:cstheme="minorBidi"/>
              <w:noProof/>
              <w:sz w:val="22"/>
              <w:szCs w:val="22"/>
            </w:rPr>
          </w:pPr>
          <w:hyperlink w:anchor="_Toc531258531" w:history="1">
            <w:r w:rsidR="00C61706" w:rsidRPr="000A17BF">
              <w:rPr>
                <w:rStyle w:val="Hyperlink"/>
                <w:noProof/>
              </w:rPr>
              <w:t>Identificatiekenmerk</w:t>
            </w:r>
            <w:r w:rsidR="00C61706">
              <w:rPr>
                <w:noProof/>
                <w:webHidden/>
              </w:rPr>
              <w:tab/>
            </w:r>
            <w:r w:rsidR="00C61706">
              <w:rPr>
                <w:noProof/>
                <w:webHidden/>
              </w:rPr>
              <w:fldChar w:fldCharType="begin"/>
            </w:r>
            <w:r w:rsidR="00C61706">
              <w:rPr>
                <w:noProof/>
                <w:webHidden/>
              </w:rPr>
              <w:instrText xml:space="preserve"> PAGEREF _Toc531258531 \h </w:instrText>
            </w:r>
            <w:r w:rsidR="00C61706">
              <w:rPr>
                <w:noProof/>
                <w:webHidden/>
              </w:rPr>
            </w:r>
            <w:r w:rsidR="00C61706">
              <w:rPr>
                <w:noProof/>
                <w:webHidden/>
              </w:rPr>
              <w:fldChar w:fldCharType="separate"/>
            </w:r>
            <w:r w:rsidR="008E4751">
              <w:rPr>
                <w:noProof/>
                <w:webHidden/>
              </w:rPr>
              <w:t>10</w:t>
            </w:r>
            <w:r w:rsidR="00C61706">
              <w:rPr>
                <w:noProof/>
                <w:webHidden/>
              </w:rPr>
              <w:fldChar w:fldCharType="end"/>
            </w:r>
          </w:hyperlink>
        </w:p>
        <w:p w14:paraId="3A112B5F" w14:textId="24F787D7" w:rsidR="00C61706" w:rsidRDefault="006D0970">
          <w:pPr>
            <w:pStyle w:val="Inhopg3"/>
            <w:tabs>
              <w:tab w:val="right" w:leader="dot" w:pos="8833"/>
            </w:tabs>
            <w:rPr>
              <w:rFonts w:asciiTheme="minorHAnsi" w:eastAsiaTheme="minorEastAsia" w:hAnsiTheme="minorHAnsi" w:cstheme="minorBidi"/>
              <w:noProof/>
              <w:sz w:val="22"/>
              <w:szCs w:val="22"/>
            </w:rPr>
          </w:pPr>
          <w:hyperlink w:anchor="_Toc531258532" w:history="1">
            <w:r w:rsidR="00C61706" w:rsidRPr="000A17BF">
              <w:rPr>
                <w:rStyle w:val="Hyperlink"/>
                <w:noProof/>
              </w:rPr>
              <w:t>Aggregatieniveau</w:t>
            </w:r>
            <w:r w:rsidR="00C61706">
              <w:rPr>
                <w:noProof/>
                <w:webHidden/>
              </w:rPr>
              <w:tab/>
            </w:r>
            <w:r w:rsidR="00C61706">
              <w:rPr>
                <w:noProof/>
                <w:webHidden/>
              </w:rPr>
              <w:fldChar w:fldCharType="begin"/>
            </w:r>
            <w:r w:rsidR="00C61706">
              <w:rPr>
                <w:noProof/>
                <w:webHidden/>
              </w:rPr>
              <w:instrText xml:space="preserve"> PAGEREF _Toc531258532 \h </w:instrText>
            </w:r>
            <w:r w:rsidR="00C61706">
              <w:rPr>
                <w:noProof/>
                <w:webHidden/>
              </w:rPr>
            </w:r>
            <w:r w:rsidR="00C61706">
              <w:rPr>
                <w:noProof/>
                <w:webHidden/>
              </w:rPr>
              <w:fldChar w:fldCharType="separate"/>
            </w:r>
            <w:r w:rsidR="008E4751">
              <w:rPr>
                <w:noProof/>
                <w:webHidden/>
              </w:rPr>
              <w:t>10</w:t>
            </w:r>
            <w:r w:rsidR="00C61706">
              <w:rPr>
                <w:noProof/>
                <w:webHidden/>
              </w:rPr>
              <w:fldChar w:fldCharType="end"/>
            </w:r>
          </w:hyperlink>
        </w:p>
        <w:p w14:paraId="3FB9B7C0" w14:textId="24C1D3A3" w:rsidR="00C61706" w:rsidRDefault="006D0970">
          <w:pPr>
            <w:pStyle w:val="Inhopg3"/>
            <w:tabs>
              <w:tab w:val="right" w:leader="dot" w:pos="8833"/>
            </w:tabs>
            <w:rPr>
              <w:rFonts w:asciiTheme="minorHAnsi" w:eastAsiaTheme="minorEastAsia" w:hAnsiTheme="minorHAnsi" w:cstheme="minorBidi"/>
              <w:noProof/>
              <w:sz w:val="22"/>
              <w:szCs w:val="22"/>
            </w:rPr>
          </w:pPr>
          <w:hyperlink w:anchor="_Toc531258533" w:history="1">
            <w:r w:rsidR="00C61706" w:rsidRPr="000A17BF">
              <w:rPr>
                <w:rStyle w:val="Hyperlink"/>
                <w:noProof/>
              </w:rPr>
              <w:t>Naam</w:t>
            </w:r>
            <w:r w:rsidR="00C61706">
              <w:rPr>
                <w:noProof/>
                <w:webHidden/>
              </w:rPr>
              <w:tab/>
            </w:r>
            <w:r w:rsidR="00C61706">
              <w:rPr>
                <w:noProof/>
                <w:webHidden/>
              </w:rPr>
              <w:fldChar w:fldCharType="begin"/>
            </w:r>
            <w:r w:rsidR="00C61706">
              <w:rPr>
                <w:noProof/>
                <w:webHidden/>
              </w:rPr>
              <w:instrText xml:space="preserve"> PAGEREF _Toc531258533 \h </w:instrText>
            </w:r>
            <w:r w:rsidR="00C61706">
              <w:rPr>
                <w:noProof/>
                <w:webHidden/>
              </w:rPr>
            </w:r>
            <w:r w:rsidR="00C61706">
              <w:rPr>
                <w:noProof/>
                <w:webHidden/>
              </w:rPr>
              <w:fldChar w:fldCharType="separate"/>
            </w:r>
            <w:r w:rsidR="008E4751">
              <w:rPr>
                <w:noProof/>
                <w:webHidden/>
              </w:rPr>
              <w:t>10</w:t>
            </w:r>
            <w:r w:rsidR="00C61706">
              <w:rPr>
                <w:noProof/>
                <w:webHidden/>
              </w:rPr>
              <w:fldChar w:fldCharType="end"/>
            </w:r>
          </w:hyperlink>
        </w:p>
        <w:p w14:paraId="52CB0B3A" w14:textId="5F929DDB" w:rsidR="00C61706" w:rsidRDefault="006D0970">
          <w:pPr>
            <w:pStyle w:val="Inhopg3"/>
            <w:tabs>
              <w:tab w:val="right" w:leader="dot" w:pos="8833"/>
            </w:tabs>
            <w:rPr>
              <w:rFonts w:asciiTheme="minorHAnsi" w:eastAsiaTheme="minorEastAsia" w:hAnsiTheme="minorHAnsi" w:cstheme="minorBidi"/>
              <w:noProof/>
              <w:sz w:val="22"/>
              <w:szCs w:val="22"/>
            </w:rPr>
          </w:pPr>
          <w:hyperlink w:anchor="_Toc531258534" w:history="1">
            <w:r w:rsidR="00C61706" w:rsidRPr="000A17BF">
              <w:rPr>
                <w:rStyle w:val="Hyperlink"/>
                <w:noProof/>
              </w:rPr>
              <w:t>Classificatie</w:t>
            </w:r>
            <w:r w:rsidR="00C61706">
              <w:rPr>
                <w:noProof/>
                <w:webHidden/>
              </w:rPr>
              <w:tab/>
            </w:r>
            <w:r w:rsidR="00C61706">
              <w:rPr>
                <w:noProof/>
                <w:webHidden/>
              </w:rPr>
              <w:fldChar w:fldCharType="begin"/>
            </w:r>
            <w:r w:rsidR="00C61706">
              <w:rPr>
                <w:noProof/>
                <w:webHidden/>
              </w:rPr>
              <w:instrText xml:space="preserve"> PAGEREF _Toc531258534 \h </w:instrText>
            </w:r>
            <w:r w:rsidR="00C61706">
              <w:rPr>
                <w:noProof/>
                <w:webHidden/>
              </w:rPr>
            </w:r>
            <w:r w:rsidR="00C61706">
              <w:rPr>
                <w:noProof/>
                <w:webHidden/>
              </w:rPr>
              <w:fldChar w:fldCharType="separate"/>
            </w:r>
            <w:r w:rsidR="008E4751">
              <w:rPr>
                <w:noProof/>
                <w:webHidden/>
              </w:rPr>
              <w:t>11</w:t>
            </w:r>
            <w:r w:rsidR="00C61706">
              <w:rPr>
                <w:noProof/>
                <w:webHidden/>
              </w:rPr>
              <w:fldChar w:fldCharType="end"/>
            </w:r>
          </w:hyperlink>
        </w:p>
        <w:p w14:paraId="527A9F0A" w14:textId="2E045441" w:rsidR="00C61706" w:rsidRDefault="006D0970">
          <w:pPr>
            <w:pStyle w:val="Inhopg3"/>
            <w:tabs>
              <w:tab w:val="right" w:leader="dot" w:pos="8833"/>
            </w:tabs>
            <w:rPr>
              <w:rFonts w:asciiTheme="minorHAnsi" w:eastAsiaTheme="minorEastAsia" w:hAnsiTheme="minorHAnsi" w:cstheme="minorBidi"/>
              <w:noProof/>
              <w:sz w:val="22"/>
              <w:szCs w:val="22"/>
            </w:rPr>
          </w:pPr>
          <w:hyperlink w:anchor="_Toc531258535" w:history="1">
            <w:r w:rsidR="00C61706" w:rsidRPr="000A17BF">
              <w:rPr>
                <w:rStyle w:val="Hyperlink"/>
                <w:noProof/>
              </w:rPr>
              <w:t>Omschrijving</w:t>
            </w:r>
            <w:r w:rsidR="00C61706">
              <w:rPr>
                <w:noProof/>
                <w:webHidden/>
              </w:rPr>
              <w:tab/>
            </w:r>
            <w:r w:rsidR="00C61706">
              <w:rPr>
                <w:noProof/>
                <w:webHidden/>
              </w:rPr>
              <w:fldChar w:fldCharType="begin"/>
            </w:r>
            <w:r w:rsidR="00C61706">
              <w:rPr>
                <w:noProof/>
                <w:webHidden/>
              </w:rPr>
              <w:instrText xml:space="preserve"> PAGEREF _Toc531258535 \h </w:instrText>
            </w:r>
            <w:r w:rsidR="00C61706">
              <w:rPr>
                <w:noProof/>
                <w:webHidden/>
              </w:rPr>
            </w:r>
            <w:r w:rsidR="00C61706">
              <w:rPr>
                <w:noProof/>
                <w:webHidden/>
              </w:rPr>
              <w:fldChar w:fldCharType="separate"/>
            </w:r>
            <w:r w:rsidR="008E4751">
              <w:rPr>
                <w:noProof/>
                <w:webHidden/>
              </w:rPr>
              <w:t>12</w:t>
            </w:r>
            <w:r w:rsidR="00C61706">
              <w:rPr>
                <w:noProof/>
                <w:webHidden/>
              </w:rPr>
              <w:fldChar w:fldCharType="end"/>
            </w:r>
          </w:hyperlink>
        </w:p>
        <w:p w14:paraId="45341CD9" w14:textId="480DD204" w:rsidR="00C61706" w:rsidRDefault="006D0970">
          <w:pPr>
            <w:pStyle w:val="Inhopg3"/>
            <w:tabs>
              <w:tab w:val="right" w:leader="dot" w:pos="8833"/>
            </w:tabs>
            <w:rPr>
              <w:rFonts w:asciiTheme="minorHAnsi" w:eastAsiaTheme="minorEastAsia" w:hAnsiTheme="minorHAnsi" w:cstheme="minorBidi"/>
              <w:noProof/>
              <w:sz w:val="22"/>
              <w:szCs w:val="22"/>
            </w:rPr>
          </w:pPr>
          <w:hyperlink w:anchor="_Toc531258536" w:history="1">
            <w:r w:rsidR="00C61706" w:rsidRPr="000A17BF">
              <w:rPr>
                <w:rStyle w:val="Hyperlink"/>
                <w:noProof/>
              </w:rPr>
              <w:t>Plaats</w:t>
            </w:r>
            <w:r w:rsidR="00C61706">
              <w:rPr>
                <w:noProof/>
                <w:webHidden/>
              </w:rPr>
              <w:tab/>
            </w:r>
            <w:r w:rsidR="00C61706">
              <w:rPr>
                <w:noProof/>
                <w:webHidden/>
              </w:rPr>
              <w:fldChar w:fldCharType="begin"/>
            </w:r>
            <w:r w:rsidR="00C61706">
              <w:rPr>
                <w:noProof/>
                <w:webHidden/>
              </w:rPr>
              <w:instrText xml:space="preserve"> PAGEREF _Toc531258536 \h </w:instrText>
            </w:r>
            <w:r w:rsidR="00C61706">
              <w:rPr>
                <w:noProof/>
                <w:webHidden/>
              </w:rPr>
            </w:r>
            <w:r w:rsidR="00C61706">
              <w:rPr>
                <w:noProof/>
                <w:webHidden/>
              </w:rPr>
              <w:fldChar w:fldCharType="separate"/>
            </w:r>
            <w:r w:rsidR="008E4751">
              <w:rPr>
                <w:noProof/>
                <w:webHidden/>
              </w:rPr>
              <w:t>12</w:t>
            </w:r>
            <w:r w:rsidR="00C61706">
              <w:rPr>
                <w:noProof/>
                <w:webHidden/>
              </w:rPr>
              <w:fldChar w:fldCharType="end"/>
            </w:r>
          </w:hyperlink>
        </w:p>
        <w:p w14:paraId="7B437EFB" w14:textId="6415EABA" w:rsidR="00C61706" w:rsidRDefault="006D0970">
          <w:pPr>
            <w:pStyle w:val="Inhopg3"/>
            <w:tabs>
              <w:tab w:val="right" w:leader="dot" w:pos="8833"/>
            </w:tabs>
            <w:rPr>
              <w:rFonts w:asciiTheme="minorHAnsi" w:eastAsiaTheme="minorEastAsia" w:hAnsiTheme="minorHAnsi" w:cstheme="minorBidi"/>
              <w:noProof/>
              <w:sz w:val="22"/>
              <w:szCs w:val="22"/>
            </w:rPr>
          </w:pPr>
          <w:hyperlink w:anchor="_Toc531258537" w:history="1">
            <w:r w:rsidR="00C61706" w:rsidRPr="000A17BF">
              <w:rPr>
                <w:rStyle w:val="Hyperlink"/>
                <w:noProof/>
              </w:rPr>
              <w:t>Dekking</w:t>
            </w:r>
            <w:r w:rsidR="00C61706">
              <w:rPr>
                <w:noProof/>
                <w:webHidden/>
              </w:rPr>
              <w:tab/>
            </w:r>
            <w:r w:rsidR="00C61706">
              <w:rPr>
                <w:noProof/>
                <w:webHidden/>
              </w:rPr>
              <w:fldChar w:fldCharType="begin"/>
            </w:r>
            <w:r w:rsidR="00C61706">
              <w:rPr>
                <w:noProof/>
                <w:webHidden/>
              </w:rPr>
              <w:instrText xml:space="preserve"> PAGEREF _Toc531258537 \h </w:instrText>
            </w:r>
            <w:r w:rsidR="00C61706">
              <w:rPr>
                <w:noProof/>
                <w:webHidden/>
              </w:rPr>
            </w:r>
            <w:r w:rsidR="00C61706">
              <w:rPr>
                <w:noProof/>
                <w:webHidden/>
              </w:rPr>
              <w:fldChar w:fldCharType="separate"/>
            </w:r>
            <w:r w:rsidR="008E4751">
              <w:rPr>
                <w:noProof/>
                <w:webHidden/>
              </w:rPr>
              <w:t>12</w:t>
            </w:r>
            <w:r w:rsidR="00C61706">
              <w:rPr>
                <w:noProof/>
                <w:webHidden/>
              </w:rPr>
              <w:fldChar w:fldCharType="end"/>
            </w:r>
          </w:hyperlink>
        </w:p>
        <w:p w14:paraId="676B4E54" w14:textId="5D827ABF" w:rsidR="00C61706" w:rsidRDefault="006D0970">
          <w:pPr>
            <w:pStyle w:val="Inhopg3"/>
            <w:tabs>
              <w:tab w:val="right" w:leader="dot" w:pos="8833"/>
            </w:tabs>
            <w:rPr>
              <w:rFonts w:asciiTheme="minorHAnsi" w:eastAsiaTheme="minorEastAsia" w:hAnsiTheme="minorHAnsi" w:cstheme="minorBidi"/>
              <w:noProof/>
              <w:sz w:val="22"/>
              <w:szCs w:val="22"/>
            </w:rPr>
          </w:pPr>
          <w:hyperlink w:anchor="_Toc531258538" w:history="1">
            <w:r w:rsidR="00C61706" w:rsidRPr="000A17BF">
              <w:rPr>
                <w:rStyle w:val="Hyperlink"/>
                <w:noProof/>
              </w:rPr>
              <w:t>Externe identificatie-kenmerken</w:t>
            </w:r>
            <w:r w:rsidR="00C61706">
              <w:rPr>
                <w:noProof/>
                <w:webHidden/>
              </w:rPr>
              <w:tab/>
            </w:r>
            <w:r w:rsidR="00C61706">
              <w:rPr>
                <w:noProof/>
                <w:webHidden/>
              </w:rPr>
              <w:fldChar w:fldCharType="begin"/>
            </w:r>
            <w:r w:rsidR="00C61706">
              <w:rPr>
                <w:noProof/>
                <w:webHidden/>
              </w:rPr>
              <w:instrText xml:space="preserve"> PAGEREF _Toc531258538 \h </w:instrText>
            </w:r>
            <w:r w:rsidR="00C61706">
              <w:rPr>
                <w:noProof/>
                <w:webHidden/>
              </w:rPr>
            </w:r>
            <w:r w:rsidR="00C61706">
              <w:rPr>
                <w:noProof/>
                <w:webHidden/>
              </w:rPr>
              <w:fldChar w:fldCharType="separate"/>
            </w:r>
            <w:r w:rsidR="008E4751">
              <w:rPr>
                <w:noProof/>
                <w:webHidden/>
              </w:rPr>
              <w:t>13</w:t>
            </w:r>
            <w:r w:rsidR="00C61706">
              <w:rPr>
                <w:noProof/>
                <w:webHidden/>
              </w:rPr>
              <w:fldChar w:fldCharType="end"/>
            </w:r>
          </w:hyperlink>
        </w:p>
        <w:p w14:paraId="1AA8E321" w14:textId="682CEFE5" w:rsidR="00C61706" w:rsidRDefault="006D0970">
          <w:pPr>
            <w:pStyle w:val="Inhopg3"/>
            <w:tabs>
              <w:tab w:val="right" w:leader="dot" w:pos="8833"/>
            </w:tabs>
            <w:rPr>
              <w:rFonts w:asciiTheme="minorHAnsi" w:eastAsiaTheme="minorEastAsia" w:hAnsiTheme="minorHAnsi" w:cstheme="minorBidi"/>
              <w:noProof/>
              <w:sz w:val="22"/>
              <w:szCs w:val="22"/>
            </w:rPr>
          </w:pPr>
          <w:hyperlink w:anchor="_Toc531258539" w:history="1">
            <w:r w:rsidR="00C61706" w:rsidRPr="000A17BF">
              <w:rPr>
                <w:rStyle w:val="Hyperlink"/>
                <w:noProof/>
              </w:rPr>
              <w:t>Taal</w:t>
            </w:r>
            <w:r w:rsidR="00C61706">
              <w:rPr>
                <w:noProof/>
                <w:webHidden/>
              </w:rPr>
              <w:tab/>
            </w:r>
            <w:r w:rsidR="00C61706">
              <w:rPr>
                <w:noProof/>
                <w:webHidden/>
              </w:rPr>
              <w:fldChar w:fldCharType="begin"/>
            </w:r>
            <w:r w:rsidR="00C61706">
              <w:rPr>
                <w:noProof/>
                <w:webHidden/>
              </w:rPr>
              <w:instrText xml:space="preserve"> PAGEREF _Toc531258539 \h </w:instrText>
            </w:r>
            <w:r w:rsidR="00C61706">
              <w:rPr>
                <w:noProof/>
                <w:webHidden/>
              </w:rPr>
            </w:r>
            <w:r w:rsidR="00C61706">
              <w:rPr>
                <w:noProof/>
                <w:webHidden/>
              </w:rPr>
              <w:fldChar w:fldCharType="separate"/>
            </w:r>
            <w:r w:rsidR="008E4751">
              <w:rPr>
                <w:noProof/>
                <w:webHidden/>
              </w:rPr>
              <w:t>14</w:t>
            </w:r>
            <w:r w:rsidR="00C61706">
              <w:rPr>
                <w:noProof/>
                <w:webHidden/>
              </w:rPr>
              <w:fldChar w:fldCharType="end"/>
            </w:r>
          </w:hyperlink>
        </w:p>
        <w:p w14:paraId="5C1E3111" w14:textId="453EBFB7" w:rsidR="00C61706" w:rsidRDefault="006D0970">
          <w:pPr>
            <w:pStyle w:val="Inhopg3"/>
            <w:tabs>
              <w:tab w:val="right" w:leader="dot" w:pos="8833"/>
            </w:tabs>
            <w:rPr>
              <w:rFonts w:asciiTheme="minorHAnsi" w:eastAsiaTheme="minorEastAsia" w:hAnsiTheme="minorHAnsi" w:cstheme="minorBidi"/>
              <w:noProof/>
              <w:sz w:val="22"/>
              <w:szCs w:val="22"/>
            </w:rPr>
          </w:pPr>
          <w:hyperlink w:anchor="_Toc531258540" w:history="1">
            <w:r w:rsidR="00C61706" w:rsidRPr="000A17BF">
              <w:rPr>
                <w:rStyle w:val="Hyperlink"/>
                <w:noProof/>
              </w:rPr>
              <w:t>Event geschiedenis</w:t>
            </w:r>
            <w:r w:rsidR="00C61706">
              <w:rPr>
                <w:noProof/>
                <w:webHidden/>
              </w:rPr>
              <w:tab/>
            </w:r>
            <w:r w:rsidR="00C61706">
              <w:rPr>
                <w:noProof/>
                <w:webHidden/>
              </w:rPr>
              <w:fldChar w:fldCharType="begin"/>
            </w:r>
            <w:r w:rsidR="00C61706">
              <w:rPr>
                <w:noProof/>
                <w:webHidden/>
              </w:rPr>
              <w:instrText xml:space="preserve"> PAGEREF _Toc531258540 \h </w:instrText>
            </w:r>
            <w:r w:rsidR="00C61706">
              <w:rPr>
                <w:noProof/>
                <w:webHidden/>
              </w:rPr>
            </w:r>
            <w:r w:rsidR="00C61706">
              <w:rPr>
                <w:noProof/>
                <w:webHidden/>
              </w:rPr>
              <w:fldChar w:fldCharType="separate"/>
            </w:r>
            <w:r w:rsidR="008E4751">
              <w:rPr>
                <w:noProof/>
                <w:webHidden/>
              </w:rPr>
              <w:t>14</w:t>
            </w:r>
            <w:r w:rsidR="00C61706">
              <w:rPr>
                <w:noProof/>
                <w:webHidden/>
              </w:rPr>
              <w:fldChar w:fldCharType="end"/>
            </w:r>
          </w:hyperlink>
        </w:p>
        <w:p w14:paraId="0D4D4F57" w14:textId="2531C2CA" w:rsidR="00C61706" w:rsidRDefault="006D0970">
          <w:pPr>
            <w:pStyle w:val="Inhopg3"/>
            <w:tabs>
              <w:tab w:val="right" w:leader="dot" w:pos="8833"/>
            </w:tabs>
            <w:rPr>
              <w:rFonts w:asciiTheme="minorHAnsi" w:eastAsiaTheme="minorEastAsia" w:hAnsiTheme="minorHAnsi" w:cstheme="minorBidi"/>
              <w:noProof/>
              <w:sz w:val="22"/>
              <w:szCs w:val="22"/>
            </w:rPr>
          </w:pPr>
          <w:hyperlink w:anchor="_Toc531258541" w:history="1">
            <w:r w:rsidR="00C61706" w:rsidRPr="000A17BF">
              <w:rPr>
                <w:rStyle w:val="Hyperlink"/>
                <w:noProof/>
              </w:rPr>
              <w:t>Event plan</w:t>
            </w:r>
            <w:r w:rsidR="00C61706">
              <w:rPr>
                <w:noProof/>
                <w:webHidden/>
              </w:rPr>
              <w:tab/>
            </w:r>
            <w:r w:rsidR="00C61706">
              <w:rPr>
                <w:noProof/>
                <w:webHidden/>
              </w:rPr>
              <w:fldChar w:fldCharType="begin"/>
            </w:r>
            <w:r w:rsidR="00C61706">
              <w:rPr>
                <w:noProof/>
                <w:webHidden/>
              </w:rPr>
              <w:instrText xml:space="preserve"> PAGEREF _Toc531258541 \h </w:instrText>
            </w:r>
            <w:r w:rsidR="00C61706">
              <w:rPr>
                <w:noProof/>
                <w:webHidden/>
              </w:rPr>
            </w:r>
            <w:r w:rsidR="00C61706">
              <w:rPr>
                <w:noProof/>
                <w:webHidden/>
              </w:rPr>
              <w:fldChar w:fldCharType="separate"/>
            </w:r>
            <w:r w:rsidR="008E4751">
              <w:rPr>
                <w:noProof/>
                <w:webHidden/>
              </w:rPr>
              <w:t>17</w:t>
            </w:r>
            <w:r w:rsidR="00C61706">
              <w:rPr>
                <w:noProof/>
                <w:webHidden/>
              </w:rPr>
              <w:fldChar w:fldCharType="end"/>
            </w:r>
          </w:hyperlink>
        </w:p>
        <w:p w14:paraId="69E9813D" w14:textId="0E31F68E" w:rsidR="00C61706" w:rsidRDefault="006D0970">
          <w:pPr>
            <w:pStyle w:val="Inhopg3"/>
            <w:tabs>
              <w:tab w:val="right" w:leader="dot" w:pos="8833"/>
            </w:tabs>
            <w:rPr>
              <w:rFonts w:asciiTheme="minorHAnsi" w:eastAsiaTheme="minorEastAsia" w:hAnsiTheme="minorHAnsi" w:cstheme="minorBidi"/>
              <w:noProof/>
              <w:sz w:val="22"/>
              <w:szCs w:val="22"/>
            </w:rPr>
          </w:pPr>
          <w:hyperlink w:anchor="_Toc531258542" w:history="1">
            <w:r w:rsidR="00C61706" w:rsidRPr="000A17BF">
              <w:rPr>
                <w:rStyle w:val="Hyperlink"/>
                <w:noProof/>
              </w:rPr>
              <w:t>Relatie</w:t>
            </w:r>
            <w:r w:rsidR="00C61706">
              <w:rPr>
                <w:noProof/>
                <w:webHidden/>
              </w:rPr>
              <w:tab/>
            </w:r>
            <w:r w:rsidR="00C61706">
              <w:rPr>
                <w:noProof/>
                <w:webHidden/>
              </w:rPr>
              <w:fldChar w:fldCharType="begin"/>
            </w:r>
            <w:r w:rsidR="00C61706">
              <w:rPr>
                <w:noProof/>
                <w:webHidden/>
              </w:rPr>
              <w:instrText xml:space="preserve"> PAGEREF _Toc531258542 \h </w:instrText>
            </w:r>
            <w:r w:rsidR="00C61706">
              <w:rPr>
                <w:noProof/>
                <w:webHidden/>
              </w:rPr>
            </w:r>
            <w:r w:rsidR="00C61706">
              <w:rPr>
                <w:noProof/>
                <w:webHidden/>
              </w:rPr>
              <w:fldChar w:fldCharType="separate"/>
            </w:r>
            <w:r w:rsidR="008E4751">
              <w:rPr>
                <w:noProof/>
                <w:webHidden/>
              </w:rPr>
              <w:t>19</w:t>
            </w:r>
            <w:r w:rsidR="00C61706">
              <w:rPr>
                <w:noProof/>
                <w:webHidden/>
              </w:rPr>
              <w:fldChar w:fldCharType="end"/>
            </w:r>
          </w:hyperlink>
        </w:p>
        <w:p w14:paraId="3E0FE9B0" w14:textId="1525451B" w:rsidR="00C61706" w:rsidRDefault="006D0970">
          <w:pPr>
            <w:pStyle w:val="Inhopg3"/>
            <w:tabs>
              <w:tab w:val="right" w:leader="dot" w:pos="8833"/>
            </w:tabs>
            <w:rPr>
              <w:rFonts w:asciiTheme="minorHAnsi" w:eastAsiaTheme="minorEastAsia" w:hAnsiTheme="minorHAnsi" w:cstheme="minorBidi"/>
              <w:noProof/>
              <w:sz w:val="22"/>
              <w:szCs w:val="22"/>
            </w:rPr>
          </w:pPr>
          <w:hyperlink w:anchor="_Toc531258543" w:history="1">
            <w:r w:rsidR="00C61706" w:rsidRPr="000A17BF">
              <w:rPr>
                <w:rStyle w:val="Hyperlink"/>
                <w:noProof/>
              </w:rPr>
              <w:t>(Ontstaans-)Context</w:t>
            </w:r>
            <w:r w:rsidR="00C61706">
              <w:rPr>
                <w:noProof/>
                <w:webHidden/>
              </w:rPr>
              <w:tab/>
            </w:r>
            <w:r w:rsidR="00C61706">
              <w:rPr>
                <w:noProof/>
                <w:webHidden/>
              </w:rPr>
              <w:fldChar w:fldCharType="begin"/>
            </w:r>
            <w:r w:rsidR="00C61706">
              <w:rPr>
                <w:noProof/>
                <w:webHidden/>
              </w:rPr>
              <w:instrText xml:space="preserve"> PAGEREF _Toc531258543 \h </w:instrText>
            </w:r>
            <w:r w:rsidR="00C61706">
              <w:rPr>
                <w:noProof/>
                <w:webHidden/>
              </w:rPr>
            </w:r>
            <w:r w:rsidR="00C61706">
              <w:rPr>
                <w:noProof/>
                <w:webHidden/>
              </w:rPr>
              <w:fldChar w:fldCharType="separate"/>
            </w:r>
            <w:r w:rsidR="008E4751">
              <w:rPr>
                <w:noProof/>
                <w:webHidden/>
              </w:rPr>
              <w:t>19</w:t>
            </w:r>
            <w:r w:rsidR="00C61706">
              <w:rPr>
                <w:noProof/>
                <w:webHidden/>
              </w:rPr>
              <w:fldChar w:fldCharType="end"/>
            </w:r>
          </w:hyperlink>
        </w:p>
        <w:p w14:paraId="0384C754" w14:textId="09ADB4BD" w:rsidR="00C61706" w:rsidRDefault="006D0970">
          <w:pPr>
            <w:pStyle w:val="Inhopg3"/>
            <w:tabs>
              <w:tab w:val="right" w:leader="dot" w:pos="8833"/>
            </w:tabs>
            <w:rPr>
              <w:rFonts w:asciiTheme="minorHAnsi" w:eastAsiaTheme="minorEastAsia" w:hAnsiTheme="minorHAnsi" w:cstheme="minorBidi"/>
              <w:noProof/>
              <w:sz w:val="22"/>
              <w:szCs w:val="22"/>
            </w:rPr>
          </w:pPr>
          <w:hyperlink w:anchor="_Toc531258544" w:history="1">
            <w:r w:rsidR="00C61706" w:rsidRPr="000A17BF">
              <w:rPr>
                <w:rStyle w:val="Hyperlink"/>
                <w:noProof/>
              </w:rPr>
              <w:t>- Actor</w:t>
            </w:r>
            <w:r w:rsidR="00C61706">
              <w:rPr>
                <w:noProof/>
                <w:webHidden/>
              </w:rPr>
              <w:tab/>
            </w:r>
            <w:r w:rsidR="00C61706">
              <w:rPr>
                <w:noProof/>
                <w:webHidden/>
              </w:rPr>
              <w:fldChar w:fldCharType="begin"/>
            </w:r>
            <w:r w:rsidR="00C61706">
              <w:rPr>
                <w:noProof/>
                <w:webHidden/>
              </w:rPr>
              <w:instrText xml:space="preserve"> PAGEREF _Toc531258544 \h </w:instrText>
            </w:r>
            <w:r w:rsidR="00C61706">
              <w:rPr>
                <w:noProof/>
                <w:webHidden/>
              </w:rPr>
            </w:r>
            <w:r w:rsidR="00C61706">
              <w:rPr>
                <w:noProof/>
                <w:webHidden/>
              </w:rPr>
              <w:fldChar w:fldCharType="separate"/>
            </w:r>
            <w:r w:rsidR="008E4751">
              <w:rPr>
                <w:noProof/>
                <w:webHidden/>
              </w:rPr>
              <w:t>20</w:t>
            </w:r>
            <w:r w:rsidR="00C61706">
              <w:rPr>
                <w:noProof/>
                <w:webHidden/>
              </w:rPr>
              <w:fldChar w:fldCharType="end"/>
            </w:r>
          </w:hyperlink>
        </w:p>
        <w:p w14:paraId="17DF9272" w14:textId="3194045D" w:rsidR="00C61706" w:rsidRDefault="006D0970">
          <w:pPr>
            <w:pStyle w:val="Inhopg3"/>
            <w:tabs>
              <w:tab w:val="right" w:leader="dot" w:pos="8833"/>
            </w:tabs>
            <w:rPr>
              <w:rFonts w:asciiTheme="minorHAnsi" w:eastAsiaTheme="minorEastAsia" w:hAnsiTheme="minorHAnsi" w:cstheme="minorBidi"/>
              <w:noProof/>
              <w:sz w:val="22"/>
              <w:szCs w:val="22"/>
            </w:rPr>
          </w:pPr>
          <w:hyperlink w:anchor="_Toc531258545" w:history="1">
            <w:r w:rsidR="00C61706" w:rsidRPr="000A17BF">
              <w:rPr>
                <w:rStyle w:val="Hyperlink"/>
                <w:noProof/>
              </w:rPr>
              <w:t>- Activiteit (werkproces)</w:t>
            </w:r>
            <w:r w:rsidR="00C61706">
              <w:rPr>
                <w:noProof/>
                <w:webHidden/>
              </w:rPr>
              <w:tab/>
            </w:r>
            <w:r w:rsidR="00C61706">
              <w:rPr>
                <w:noProof/>
                <w:webHidden/>
              </w:rPr>
              <w:fldChar w:fldCharType="begin"/>
            </w:r>
            <w:r w:rsidR="00C61706">
              <w:rPr>
                <w:noProof/>
                <w:webHidden/>
              </w:rPr>
              <w:instrText xml:space="preserve"> PAGEREF _Toc531258545 \h </w:instrText>
            </w:r>
            <w:r w:rsidR="00C61706">
              <w:rPr>
                <w:noProof/>
                <w:webHidden/>
              </w:rPr>
            </w:r>
            <w:r w:rsidR="00C61706">
              <w:rPr>
                <w:noProof/>
                <w:webHidden/>
              </w:rPr>
              <w:fldChar w:fldCharType="separate"/>
            </w:r>
            <w:r w:rsidR="008E4751">
              <w:rPr>
                <w:noProof/>
                <w:webHidden/>
              </w:rPr>
              <w:t>22</w:t>
            </w:r>
            <w:r w:rsidR="00C61706">
              <w:rPr>
                <w:noProof/>
                <w:webHidden/>
              </w:rPr>
              <w:fldChar w:fldCharType="end"/>
            </w:r>
          </w:hyperlink>
        </w:p>
        <w:p w14:paraId="7701EA57" w14:textId="1D6B1A1A" w:rsidR="00C61706" w:rsidRDefault="006D0970">
          <w:pPr>
            <w:pStyle w:val="Inhopg3"/>
            <w:tabs>
              <w:tab w:val="right" w:leader="dot" w:pos="8833"/>
            </w:tabs>
            <w:rPr>
              <w:rFonts w:asciiTheme="minorHAnsi" w:eastAsiaTheme="minorEastAsia" w:hAnsiTheme="minorHAnsi" w:cstheme="minorBidi"/>
              <w:noProof/>
              <w:sz w:val="22"/>
              <w:szCs w:val="22"/>
            </w:rPr>
          </w:pPr>
          <w:hyperlink w:anchor="_Toc531258546" w:history="1">
            <w:r w:rsidR="00C61706" w:rsidRPr="000A17BF">
              <w:rPr>
                <w:rStyle w:val="Hyperlink"/>
                <w:noProof/>
              </w:rPr>
              <w:t>Gebruiksrechten</w:t>
            </w:r>
            <w:r w:rsidR="00C61706">
              <w:rPr>
                <w:noProof/>
                <w:webHidden/>
              </w:rPr>
              <w:tab/>
            </w:r>
            <w:r w:rsidR="00C61706">
              <w:rPr>
                <w:noProof/>
                <w:webHidden/>
              </w:rPr>
              <w:fldChar w:fldCharType="begin"/>
            </w:r>
            <w:r w:rsidR="00C61706">
              <w:rPr>
                <w:noProof/>
                <w:webHidden/>
              </w:rPr>
              <w:instrText xml:space="preserve"> PAGEREF _Toc531258546 \h </w:instrText>
            </w:r>
            <w:r w:rsidR="00C61706">
              <w:rPr>
                <w:noProof/>
                <w:webHidden/>
              </w:rPr>
            </w:r>
            <w:r w:rsidR="00C61706">
              <w:rPr>
                <w:noProof/>
                <w:webHidden/>
              </w:rPr>
              <w:fldChar w:fldCharType="separate"/>
            </w:r>
            <w:r w:rsidR="008E4751">
              <w:rPr>
                <w:noProof/>
                <w:webHidden/>
              </w:rPr>
              <w:t>22</w:t>
            </w:r>
            <w:r w:rsidR="00C61706">
              <w:rPr>
                <w:noProof/>
                <w:webHidden/>
              </w:rPr>
              <w:fldChar w:fldCharType="end"/>
            </w:r>
          </w:hyperlink>
        </w:p>
        <w:p w14:paraId="1F87FE06" w14:textId="7A529769" w:rsidR="00C61706" w:rsidRDefault="006D0970">
          <w:pPr>
            <w:pStyle w:val="Inhopg3"/>
            <w:tabs>
              <w:tab w:val="right" w:leader="dot" w:pos="8833"/>
            </w:tabs>
            <w:rPr>
              <w:rFonts w:asciiTheme="minorHAnsi" w:eastAsiaTheme="minorEastAsia" w:hAnsiTheme="minorHAnsi" w:cstheme="minorBidi"/>
              <w:noProof/>
              <w:sz w:val="22"/>
              <w:szCs w:val="22"/>
            </w:rPr>
          </w:pPr>
          <w:hyperlink w:anchor="_Toc531258547" w:history="1">
            <w:r w:rsidR="00C61706" w:rsidRPr="000A17BF">
              <w:rPr>
                <w:rStyle w:val="Hyperlink"/>
                <w:noProof/>
              </w:rPr>
              <w:t>Vertrouwelijkheid</w:t>
            </w:r>
            <w:r w:rsidR="00C61706">
              <w:rPr>
                <w:noProof/>
                <w:webHidden/>
              </w:rPr>
              <w:tab/>
            </w:r>
            <w:r w:rsidR="00C61706">
              <w:rPr>
                <w:noProof/>
                <w:webHidden/>
              </w:rPr>
              <w:fldChar w:fldCharType="begin"/>
            </w:r>
            <w:r w:rsidR="00C61706">
              <w:rPr>
                <w:noProof/>
                <w:webHidden/>
              </w:rPr>
              <w:instrText xml:space="preserve"> PAGEREF _Toc531258547 \h </w:instrText>
            </w:r>
            <w:r w:rsidR="00C61706">
              <w:rPr>
                <w:noProof/>
                <w:webHidden/>
              </w:rPr>
            </w:r>
            <w:r w:rsidR="00C61706">
              <w:rPr>
                <w:noProof/>
                <w:webHidden/>
              </w:rPr>
              <w:fldChar w:fldCharType="separate"/>
            </w:r>
            <w:r w:rsidR="008E4751">
              <w:rPr>
                <w:noProof/>
                <w:webHidden/>
              </w:rPr>
              <w:t>23</w:t>
            </w:r>
            <w:r w:rsidR="00C61706">
              <w:rPr>
                <w:noProof/>
                <w:webHidden/>
              </w:rPr>
              <w:fldChar w:fldCharType="end"/>
            </w:r>
          </w:hyperlink>
        </w:p>
        <w:p w14:paraId="3F28EDBE" w14:textId="624DCB1D" w:rsidR="00C61706" w:rsidRDefault="006D0970">
          <w:pPr>
            <w:pStyle w:val="Inhopg3"/>
            <w:tabs>
              <w:tab w:val="right" w:leader="dot" w:pos="8833"/>
            </w:tabs>
            <w:rPr>
              <w:rFonts w:asciiTheme="minorHAnsi" w:eastAsiaTheme="minorEastAsia" w:hAnsiTheme="minorHAnsi" w:cstheme="minorBidi"/>
              <w:noProof/>
              <w:sz w:val="22"/>
              <w:szCs w:val="22"/>
            </w:rPr>
          </w:pPr>
          <w:hyperlink w:anchor="_Toc531258548" w:history="1">
            <w:r w:rsidR="00C61706" w:rsidRPr="000A17BF">
              <w:rPr>
                <w:rStyle w:val="Hyperlink"/>
                <w:noProof/>
              </w:rPr>
              <w:t>Openbaarheid</w:t>
            </w:r>
            <w:r w:rsidR="00C61706">
              <w:rPr>
                <w:noProof/>
                <w:webHidden/>
              </w:rPr>
              <w:tab/>
            </w:r>
            <w:r w:rsidR="00C61706">
              <w:rPr>
                <w:noProof/>
                <w:webHidden/>
              </w:rPr>
              <w:fldChar w:fldCharType="begin"/>
            </w:r>
            <w:r w:rsidR="00C61706">
              <w:rPr>
                <w:noProof/>
                <w:webHidden/>
              </w:rPr>
              <w:instrText xml:space="preserve"> PAGEREF _Toc531258548 \h </w:instrText>
            </w:r>
            <w:r w:rsidR="00C61706">
              <w:rPr>
                <w:noProof/>
                <w:webHidden/>
              </w:rPr>
            </w:r>
            <w:r w:rsidR="00C61706">
              <w:rPr>
                <w:noProof/>
                <w:webHidden/>
              </w:rPr>
              <w:fldChar w:fldCharType="separate"/>
            </w:r>
            <w:r w:rsidR="008E4751">
              <w:rPr>
                <w:noProof/>
                <w:webHidden/>
              </w:rPr>
              <w:t>23</w:t>
            </w:r>
            <w:r w:rsidR="00C61706">
              <w:rPr>
                <w:noProof/>
                <w:webHidden/>
              </w:rPr>
              <w:fldChar w:fldCharType="end"/>
            </w:r>
          </w:hyperlink>
        </w:p>
        <w:p w14:paraId="20356964" w14:textId="13DBBD78" w:rsidR="00C61706" w:rsidRDefault="006D0970">
          <w:pPr>
            <w:pStyle w:val="Inhopg3"/>
            <w:tabs>
              <w:tab w:val="right" w:leader="dot" w:pos="8833"/>
            </w:tabs>
            <w:rPr>
              <w:rFonts w:asciiTheme="minorHAnsi" w:eastAsiaTheme="minorEastAsia" w:hAnsiTheme="minorHAnsi" w:cstheme="minorBidi"/>
              <w:noProof/>
              <w:sz w:val="22"/>
              <w:szCs w:val="22"/>
            </w:rPr>
          </w:pPr>
          <w:hyperlink w:anchor="_Toc531258549" w:history="1">
            <w:r w:rsidR="00C61706" w:rsidRPr="000A17BF">
              <w:rPr>
                <w:rStyle w:val="Hyperlink"/>
                <w:noProof/>
              </w:rPr>
              <w:t>Vorm</w:t>
            </w:r>
            <w:r w:rsidR="00C61706">
              <w:rPr>
                <w:noProof/>
                <w:webHidden/>
              </w:rPr>
              <w:tab/>
            </w:r>
            <w:r w:rsidR="00C61706">
              <w:rPr>
                <w:noProof/>
                <w:webHidden/>
              </w:rPr>
              <w:fldChar w:fldCharType="begin"/>
            </w:r>
            <w:r w:rsidR="00C61706">
              <w:rPr>
                <w:noProof/>
                <w:webHidden/>
              </w:rPr>
              <w:instrText xml:space="preserve"> PAGEREF _Toc531258549 \h </w:instrText>
            </w:r>
            <w:r w:rsidR="00C61706">
              <w:rPr>
                <w:noProof/>
                <w:webHidden/>
              </w:rPr>
            </w:r>
            <w:r w:rsidR="00C61706">
              <w:rPr>
                <w:noProof/>
                <w:webHidden/>
              </w:rPr>
              <w:fldChar w:fldCharType="separate"/>
            </w:r>
            <w:r w:rsidR="008E4751">
              <w:rPr>
                <w:noProof/>
                <w:webHidden/>
              </w:rPr>
              <w:t>24</w:t>
            </w:r>
            <w:r w:rsidR="00C61706">
              <w:rPr>
                <w:noProof/>
                <w:webHidden/>
              </w:rPr>
              <w:fldChar w:fldCharType="end"/>
            </w:r>
          </w:hyperlink>
        </w:p>
        <w:p w14:paraId="3C18F33A" w14:textId="58595B0C" w:rsidR="00C61706" w:rsidRDefault="006D0970">
          <w:pPr>
            <w:pStyle w:val="Inhopg3"/>
            <w:tabs>
              <w:tab w:val="right" w:leader="dot" w:pos="8833"/>
            </w:tabs>
            <w:rPr>
              <w:rFonts w:asciiTheme="minorHAnsi" w:eastAsiaTheme="minorEastAsia" w:hAnsiTheme="minorHAnsi" w:cstheme="minorBidi"/>
              <w:noProof/>
              <w:sz w:val="22"/>
              <w:szCs w:val="22"/>
            </w:rPr>
          </w:pPr>
          <w:hyperlink w:anchor="_Toc531258550" w:history="1">
            <w:r w:rsidR="00C61706" w:rsidRPr="000A17BF">
              <w:rPr>
                <w:rStyle w:val="Hyperlink"/>
                <w:noProof/>
              </w:rPr>
              <w:t>Integriteit</w:t>
            </w:r>
            <w:r w:rsidR="00C61706">
              <w:rPr>
                <w:noProof/>
                <w:webHidden/>
              </w:rPr>
              <w:tab/>
            </w:r>
            <w:r w:rsidR="00C61706">
              <w:rPr>
                <w:noProof/>
                <w:webHidden/>
              </w:rPr>
              <w:fldChar w:fldCharType="begin"/>
            </w:r>
            <w:r w:rsidR="00C61706">
              <w:rPr>
                <w:noProof/>
                <w:webHidden/>
              </w:rPr>
              <w:instrText xml:space="preserve"> PAGEREF _Toc531258550 \h </w:instrText>
            </w:r>
            <w:r w:rsidR="00C61706">
              <w:rPr>
                <w:noProof/>
                <w:webHidden/>
              </w:rPr>
            </w:r>
            <w:r w:rsidR="00C61706">
              <w:rPr>
                <w:noProof/>
                <w:webHidden/>
              </w:rPr>
              <w:fldChar w:fldCharType="separate"/>
            </w:r>
            <w:r w:rsidR="008E4751">
              <w:rPr>
                <w:noProof/>
                <w:webHidden/>
              </w:rPr>
              <w:t>24</w:t>
            </w:r>
            <w:r w:rsidR="00C61706">
              <w:rPr>
                <w:noProof/>
                <w:webHidden/>
              </w:rPr>
              <w:fldChar w:fldCharType="end"/>
            </w:r>
          </w:hyperlink>
        </w:p>
        <w:p w14:paraId="2437C001" w14:textId="5784B5A5" w:rsidR="00C61706" w:rsidRDefault="006D0970">
          <w:pPr>
            <w:pStyle w:val="Inhopg3"/>
            <w:tabs>
              <w:tab w:val="right" w:leader="dot" w:pos="8833"/>
            </w:tabs>
            <w:rPr>
              <w:rFonts w:asciiTheme="minorHAnsi" w:eastAsiaTheme="minorEastAsia" w:hAnsiTheme="minorHAnsi" w:cstheme="minorBidi"/>
              <w:noProof/>
              <w:sz w:val="22"/>
              <w:szCs w:val="22"/>
            </w:rPr>
          </w:pPr>
          <w:hyperlink w:anchor="_Toc531258551" w:history="1">
            <w:r w:rsidR="00C61706" w:rsidRPr="000A17BF">
              <w:rPr>
                <w:rStyle w:val="Hyperlink"/>
                <w:noProof/>
              </w:rPr>
              <w:t>Formaat</w:t>
            </w:r>
            <w:r w:rsidR="00C61706">
              <w:rPr>
                <w:noProof/>
                <w:webHidden/>
              </w:rPr>
              <w:tab/>
            </w:r>
            <w:r w:rsidR="00C61706">
              <w:rPr>
                <w:noProof/>
                <w:webHidden/>
              </w:rPr>
              <w:fldChar w:fldCharType="begin"/>
            </w:r>
            <w:r w:rsidR="00C61706">
              <w:rPr>
                <w:noProof/>
                <w:webHidden/>
              </w:rPr>
              <w:instrText xml:space="preserve"> PAGEREF _Toc531258551 \h </w:instrText>
            </w:r>
            <w:r w:rsidR="00C61706">
              <w:rPr>
                <w:noProof/>
                <w:webHidden/>
              </w:rPr>
            </w:r>
            <w:r w:rsidR="00C61706">
              <w:rPr>
                <w:noProof/>
                <w:webHidden/>
              </w:rPr>
              <w:fldChar w:fldCharType="separate"/>
            </w:r>
            <w:r w:rsidR="008E4751">
              <w:rPr>
                <w:noProof/>
                <w:webHidden/>
              </w:rPr>
              <w:t>25</w:t>
            </w:r>
            <w:r w:rsidR="00C61706">
              <w:rPr>
                <w:noProof/>
                <w:webHidden/>
              </w:rPr>
              <w:fldChar w:fldCharType="end"/>
            </w:r>
          </w:hyperlink>
        </w:p>
        <w:p w14:paraId="64181D2F" w14:textId="1319DA53" w:rsidR="004C2DE8" w:rsidRPr="000165C9" w:rsidRDefault="0039620C">
          <w:r>
            <w:rPr>
              <w:b/>
              <w:bCs/>
            </w:rPr>
            <w:fldChar w:fldCharType="end"/>
          </w:r>
        </w:p>
      </w:sdtContent>
    </w:sdt>
    <w:p w14:paraId="0C248705" w14:textId="78B86621" w:rsidR="00BB36C8" w:rsidRPr="007F17A0" w:rsidRDefault="00A2039E" w:rsidP="008E1459">
      <w:pPr>
        <w:pStyle w:val="Kop2"/>
        <w:numPr>
          <w:ilvl w:val="0"/>
          <w:numId w:val="5"/>
        </w:numPr>
        <w:ind w:left="357" w:hanging="357"/>
      </w:pPr>
      <w:bookmarkStart w:id="0" w:name="_Toc531258527"/>
      <w:r>
        <w:lastRenderedPageBreak/>
        <w:t>Inleiding</w:t>
      </w:r>
      <w:bookmarkEnd w:id="0"/>
    </w:p>
    <w:p w14:paraId="254427A7" w14:textId="77777777" w:rsidR="006838D1" w:rsidRPr="006838D1" w:rsidRDefault="006838D1" w:rsidP="006838D1">
      <w:bookmarkStart w:id="1" w:name="_Toc517787879"/>
      <w:r w:rsidRPr="006838D1">
        <w:t xml:space="preserve">Begin 2014 heeft het Nationaal Archief versie 1.1 van het TMLO uitgebracht. Dit Toepassingsprofiel Metadatering Lokale Overheden specificeert de minimaal vast te leggen metagegevens van 'informatiesets' zoals een brief, formulier, email, XML-document, </w:t>
      </w:r>
      <w:proofErr w:type="spellStart"/>
      <w:r w:rsidRPr="006838D1">
        <w:t>web-pagina</w:t>
      </w:r>
      <w:proofErr w:type="spellEnd"/>
      <w:r w:rsidRPr="006838D1">
        <w:t xml:space="preserve">, pdf-document, bestand en zaakdossier. Metagegevens worden hierin gedefinieerd als: gegevens die context, inhoud, structuur en vorm van informatie en het beheer ervan door de tijd heen beschrijven. </w:t>
      </w:r>
    </w:p>
    <w:p w14:paraId="42B207FC" w14:textId="0BB9C47F" w:rsidR="006838D1" w:rsidRPr="006838D1" w:rsidRDefault="006838D1" w:rsidP="0094558F">
      <w:r w:rsidRPr="006838D1">
        <w:t>De waarden van metagegevens ontstaan tijdens het ontvangen, creëren en bewerken van informatiesets. Dit vindt onder meer plaats als onderdeel van het zaakgericht werken. Veelal wordt dat ondersteund door een zaaksysteem met een bijbehorend of ingebed documentenbeheer</w:t>
      </w:r>
      <w:r w:rsidR="00052A8C">
        <w:softHyphen/>
      </w:r>
      <w:r w:rsidRPr="006838D1">
        <w:t xml:space="preserve">systeem. Voor de uitwisseling van gegevens tussen deze systemen en met andere systemen heeft </w:t>
      </w:r>
      <w:r w:rsidR="00052A8C">
        <w:t>VNG Realisatie</w:t>
      </w:r>
      <w:r w:rsidRPr="006838D1">
        <w:t xml:space="preserve"> gegevens- en berichtenstandaarden ontwikkeld zoals het RGBZ, het </w:t>
      </w:r>
      <w:proofErr w:type="spellStart"/>
      <w:r w:rsidRPr="006838D1">
        <w:t>ImZTC</w:t>
      </w:r>
      <w:proofErr w:type="spellEnd"/>
      <w:r w:rsidRPr="006838D1">
        <w:t xml:space="preserve">, StUF-ZKN en de Zaak-Document-Services. Met de informatiemodellen </w:t>
      </w:r>
      <w:proofErr w:type="spellStart"/>
      <w:r w:rsidRPr="006838D1">
        <w:t>ImZTC</w:t>
      </w:r>
      <w:proofErr w:type="spellEnd"/>
      <w:r w:rsidR="00E60007">
        <w:rPr>
          <w:rStyle w:val="Voetnootmarkering"/>
        </w:rPr>
        <w:footnoteReference w:id="1"/>
      </w:r>
      <w:r w:rsidRPr="006838D1">
        <w:t xml:space="preserve">  en RGBZ</w:t>
      </w:r>
      <w:r w:rsidR="00492274">
        <w:rPr>
          <w:rStyle w:val="Voetnootmarkering"/>
        </w:rPr>
        <w:footnoteReference w:id="2"/>
      </w:r>
      <w:r w:rsidRPr="006838D1">
        <w:t xml:space="preserve">  worden de van zaaktypen, zaken en bijbehorende documenten uit te wisselen gegevens gespecificeerd. Versies 2.</w:t>
      </w:r>
      <w:r w:rsidR="00052A8C">
        <w:t>2</w:t>
      </w:r>
      <w:r w:rsidRPr="006838D1">
        <w:t xml:space="preserve"> van </w:t>
      </w:r>
      <w:proofErr w:type="spellStart"/>
      <w:r w:rsidRPr="006838D1">
        <w:t>ImZTC</w:t>
      </w:r>
      <w:proofErr w:type="spellEnd"/>
      <w:r w:rsidRPr="006838D1">
        <w:t xml:space="preserve"> en 2.0 van RGBZ zijn afgestemd op het TMLO 1.1. Dit betekent dat met registraties van zaken en bijbehorende documenten die opgebouwd zijn conform die versies van </w:t>
      </w:r>
      <w:proofErr w:type="spellStart"/>
      <w:r w:rsidRPr="006838D1">
        <w:t>ImZTC</w:t>
      </w:r>
      <w:proofErr w:type="spellEnd"/>
      <w:r w:rsidRPr="006838D1">
        <w:t xml:space="preserve"> en RGBZ, voorzien wordt in de metagegevens zoals opgenomen in het TMLO (voor zover waarden van die gegevens ontstaan tijdens het zaakgericht werken, wat voor het grootste deel van de metagegevens het geval is). </w:t>
      </w:r>
    </w:p>
    <w:p w14:paraId="42E931FA" w14:textId="77777777" w:rsidR="006838D1" w:rsidRPr="006838D1" w:rsidRDefault="006838D1" w:rsidP="006838D1">
      <w:r w:rsidRPr="006838D1">
        <w:t xml:space="preserve">Indien dus, bij het zaakgericht werken, gegevens van zaken en bijbehorende documenten onderhouden worden conform </w:t>
      </w:r>
      <w:proofErr w:type="spellStart"/>
      <w:r w:rsidRPr="006838D1">
        <w:t>ImZTC</w:t>
      </w:r>
      <w:proofErr w:type="spellEnd"/>
      <w:r w:rsidRPr="006838D1">
        <w:t xml:space="preserve"> en RGBZ, dan leidt dat zonder extra inspanning tot de beschikbaarheid van de vereiste metagegevens conform het TMLO (voor zover van toepassing voor het werkingsgebied van RGBZ en </w:t>
      </w:r>
      <w:proofErr w:type="spellStart"/>
      <w:r w:rsidRPr="006838D1">
        <w:t>ImZTC</w:t>
      </w:r>
      <w:proofErr w:type="spellEnd"/>
      <w:r w:rsidRPr="006838D1">
        <w:t>).</w:t>
      </w:r>
    </w:p>
    <w:p w14:paraId="072F1F16" w14:textId="77777777" w:rsidR="006838D1" w:rsidRPr="006838D1" w:rsidRDefault="006838D1" w:rsidP="006838D1">
      <w:r w:rsidRPr="006838D1">
        <w:t xml:space="preserve">Het voorliggende document verschaft duidelijkheid hoe zich de gegevens van RGBZ en </w:t>
      </w:r>
      <w:proofErr w:type="spellStart"/>
      <w:r w:rsidRPr="006838D1">
        <w:t>ImZTC</w:t>
      </w:r>
      <w:proofErr w:type="spellEnd"/>
      <w:r w:rsidRPr="006838D1">
        <w:t xml:space="preserve"> verhouden tot de elementen van het TMLO. Dit wordt ook wel aangeduid als ‘</w:t>
      </w:r>
      <w:proofErr w:type="spellStart"/>
      <w:r w:rsidRPr="006838D1">
        <w:t>mapping</w:t>
      </w:r>
      <w:proofErr w:type="spellEnd"/>
      <w:r w:rsidRPr="006838D1">
        <w:t xml:space="preserve">’, van TMLO op </w:t>
      </w:r>
      <w:proofErr w:type="spellStart"/>
      <w:r w:rsidRPr="006838D1">
        <w:t>ImZTC</w:t>
      </w:r>
      <w:proofErr w:type="spellEnd"/>
      <w:r w:rsidRPr="006838D1">
        <w:t xml:space="preserve"> en RGBZ.</w:t>
      </w:r>
    </w:p>
    <w:p w14:paraId="35C84B9C" w14:textId="77777777" w:rsidR="006838D1" w:rsidRPr="006838D1" w:rsidRDefault="006838D1" w:rsidP="006F1E39">
      <w:pPr>
        <w:pStyle w:val="Kop4"/>
        <w:numPr>
          <w:ilvl w:val="0"/>
          <w:numId w:val="0"/>
        </w:numPr>
      </w:pPr>
      <w:r w:rsidRPr="006838D1">
        <w:t>Doel</w:t>
      </w:r>
    </w:p>
    <w:p w14:paraId="6009777C" w14:textId="3E267233" w:rsidR="006838D1" w:rsidRPr="006838D1" w:rsidRDefault="006838D1" w:rsidP="006838D1">
      <w:r w:rsidRPr="006838D1">
        <w:t>De informatie in dit document stelt geïnteresseerden in staat vast te stellen met welke velden van hun informatiesysteem voorzien wordt in de metagegevens zoals gespecificeerd in het TMLO. Het betreft zowel gebruikers als leveranciers van deze systemen. Het gaat om informatiesystemen die op enigerlei wijze het zaakgericht werken en/of het documentair informatiebeheer ondersteunen en waarvan de structuur van de registratie afgeleid is van RGBZ</w:t>
      </w:r>
      <w:r w:rsidR="00052A8C">
        <w:t xml:space="preserve"> en </w:t>
      </w:r>
      <w:proofErr w:type="spellStart"/>
      <w:r w:rsidR="00052A8C">
        <w:t>ImZTC</w:t>
      </w:r>
      <w:proofErr w:type="spellEnd"/>
      <w:r w:rsidRPr="006838D1">
        <w:t>. Met deze kennis is de gebruikersorganisatie in staat te sturen op het correct metadateren van zaakdossiers en bijbehorende documenten.</w:t>
      </w:r>
    </w:p>
    <w:p w14:paraId="6639CBC0" w14:textId="77777777" w:rsidR="006838D1" w:rsidRPr="006F1E39" w:rsidRDefault="006838D1" w:rsidP="006F1E39">
      <w:pPr>
        <w:pStyle w:val="Kop4"/>
        <w:numPr>
          <w:ilvl w:val="0"/>
          <w:numId w:val="0"/>
        </w:numPr>
      </w:pPr>
      <w:r w:rsidRPr="006F1E39">
        <w:t>Doelgroep</w:t>
      </w:r>
    </w:p>
    <w:p w14:paraId="524A80AE" w14:textId="77777777" w:rsidR="006838D1" w:rsidRPr="006838D1" w:rsidRDefault="006838D1" w:rsidP="006838D1">
      <w:r w:rsidRPr="006838D1">
        <w:t xml:space="preserve">De informatie in dit document ondersteunt informatiemanagers, informatieadviseur, functioneel beheerders, applicatiebeheerders, gegevensmanagers, recordmanagers, documentaire </w:t>
      </w:r>
      <w:r w:rsidRPr="006838D1">
        <w:lastRenderedPageBreak/>
        <w:t xml:space="preserve">informatiewerkers en archivarissen bij de uitvoering van hun taken met betrekking tot zaakgericht werken, documentaire informatiehuishouding en archivering. Evenzo ondersteunt het leveranciers van de hierboven genoemde informatiesystemen bij het (door)ontwikkelen van die informatiesystemen zodanig dat die systemen de mogelijkheid bieden zaakdossiers en bijbehorende documenten correct te metadateren.  </w:t>
      </w:r>
    </w:p>
    <w:p w14:paraId="0F377DB0" w14:textId="77777777" w:rsidR="006838D1" w:rsidRPr="006F1E39" w:rsidRDefault="006838D1" w:rsidP="006F1E39">
      <w:pPr>
        <w:pStyle w:val="Kop4"/>
        <w:numPr>
          <w:ilvl w:val="0"/>
          <w:numId w:val="0"/>
        </w:numPr>
      </w:pPr>
      <w:r w:rsidRPr="006F1E39">
        <w:t>Totstandkoming en beheer</w:t>
      </w:r>
    </w:p>
    <w:p w14:paraId="6327C055" w14:textId="571B320F" w:rsidR="00251331" w:rsidRDefault="006838D1" w:rsidP="006F1E39">
      <w:r w:rsidRPr="006838D1">
        <w:t xml:space="preserve">Het document is opgesteld en wordt beheerd door </w:t>
      </w:r>
      <w:r w:rsidR="00052A8C">
        <w:t>VNG Realisatie</w:t>
      </w:r>
      <w:r w:rsidRPr="006838D1">
        <w:t xml:space="preserve">. Reacties op deze versie zijn welkom. </w:t>
      </w:r>
      <w:r w:rsidR="00052A8C">
        <w:t>Indien nodig brengen wij naar aanleiding daarvan nieuwe versies uit</w:t>
      </w:r>
      <w:r w:rsidRPr="006838D1">
        <w:t xml:space="preserve">. </w:t>
      </w:r>
      <w:bookmarkEnd w:id="1"/>
    </w:p>
    <w:p w14:paraId="38116471" w14:textId="77777777" w:rsidR="00251331" w:rsidRDefault="00251331" w:rsidP="006F1E39"/>
    <w:p w14:paraId="19A36B8B" w14:textId="77777777" w:rsidR="00BB36C8" w:rsidRDefault="00BB36C8" w:rsidP="00BB36C8">
      <w:pPr>
        <w:spacing w:line="240" w:lineRule="auto"/>
        <w:rPr>
          <w:lang w:val="fr-FR"/>
        </w:rPr>
      </w:pPr>
      <w:bookmarkStart w:id="2" w:name="_Toc517787880"/>
      <w:r>
        <w:rPr>
          <w:lang w:val="fr-FR"/>
        </w:rPr>
        <w:br w:type="page"/>
      </w:r>
    </w:p>
    <w:p w14:paraId="2D61847F" w14:textId="384643B4" w:rsidR="00BB36C8" w:rsidRPr="007F17A0" w:rsidRDefault="00FD7AF1" w:rsidP="008E1459">
      <w:pPr>
        <w:pStyle w:val="Kop2"/>
        <w:numPr>
          <w:ilvl w:val="0"/>
          <w:numId w:val="5"/>
        </w:numPr>
        <w:ind w:left="357" w:hanging="357"/>
      </w:pPr>
      <w:bookmarkStart w:id="3" w:name="_Toc531258528"/>
      <w:bookmarkEnd w:id="2"/>
      <w:r>
        <w:lastRenderedPageBreak/>
        <w:t xml:space="preserve">Records en </w:t>
      </w:r>
      <w:r w:rsidR="00CA0808">
        <w:t>zaken</w:t>
      </w:r>
      <w:bookmarkEnd w:id="3"/>
    </w:p>
    <w:p w14:paraId="2D1AEE52" w14:textId="77777777" w:rsidR="00AD165A" w:rsidRDefault="00AD165A" w:rsidP="00AD165A">
      <w:r>
        <w:t xml:space="preserve">Het RGBZ en het </w:t>
      </w:r>
      <w:proofErr w:type="spellStart"/>
      <w:r>
        <w:t>ImZTC</w:t>
      </w:r>
      <w:proofErr w:type="spellEnd"/>
      <w:r>
        <w:t xml:space="preserve"> zijn informatiemodellen: beschrijvingen van de structuur en semantiek van de informatie binnen een specifiek domein, ook wel </w:t>
      </w:r>
      <w:proofErr w:type="spellStart"/>
      <w:r>
        <w:t>gegevenarchitecturen</w:t>
      </w:r>
      <w:proofErr w:type="spellEnd"/>
      <w:r>
        <w:t xml:space="preserve"> genoemd. Ook het TMLO kan beschouwd worden als een informatiemodel. Een dergelijk model is opgebouwd uit objecttypen (´entiteiten´), hun kenmerken (´attributen´, ´gegevens´) en hun onderlinge relaties. Idealiter zijn er in verschillende informatiemodellen overeenkomstige objecttypen. Daarmee wordt het duidelijk hoe de modellen samenhangen.</w:t>
      </w:r>
    </w:p>
    <w:p w14:paraId="7D357FA0" w14:textId="77777777" w:rsidR="00AD165A" w:rsidRDefault="00AD165A" w:rsidP="00245B4A">
      <w:pPr>
        <w:pStyle w:val="Kop4"/>
        <w:numPr>
          <w:ilvl w:val="0"/>
          <w:numId w:val="0"/>
        </w:numPr>
      </w:pPr>
      <w:bookmarkStart w:id="4" w:name="_Toc430879681"/>
      <w:r w:rsidRPr="00B60017">
        <w:rPr>
          <w:noProof/>
        </w:rPr>
        <w:drawing>
          <wp:anchor distT="0" distB="0" distL="114300" distR="114300" simplePos="0" relativeHeight="251661312" behindDoc="0" locked="0" layoutInCell="1" allowOverlap="1" wp14:anchorId="0718C107" wp14:editId="3AD24BB4">
            <wp:simplePos x="0" y="0"/>
            <wp:positionH relativeFrom="column">
              <wp:posOffset>3023724</wp:posOffset>
            </wp:positionH>
            <wp:positionV relativeFrom="paragraph">
              <wp:posOffset>164221</wp:posOffset>
            </wp:positionV>
            <wp:extent cx="3145155" cy="2464435"/>
            <wp:effectExtent l="19050" t="0" r="0" b="0"/>
            <wp:wrapSquare wrapText="bothSides"/>
            <wp:docPr id="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3145155" cy="2464435"/>
                    </a:xfrm>
                    <a:prstGeom prst="rect">
                      <a:avLst/>
                    </a:prstGeom>
                    <a:noFill/>
                  </pic:spPr>
                </pic:pic>
              </a:graphicData>
            </a:graphic>
          </wp:anchor>
        </w:drawing>
      </w:r>
      <w:r>
        <w:t>Overeenkomstige objecttypen</w:t>
      </w:r>
      <w:bookmarkEnd w:id="4"/>
    </w:p>
    <w:p w14:paraId="086E140A" w14:textId="77777777" w:rsidR="00AD165A" w:rsidRDefault="00AD165A" w:rsidP="00AD165A">
      <w:r>
        <w:t xml:space="preserve">Het uitgangspunt voor het informatiemodel van het TMLO is het ´basismodel voor record-metagegevens´ (zie nevenstaande figuur). In het TMLO is gekozen voor een zgn. één-entiteitenmodel. Daarin worden alle metagegevens direct gekoppeld aan het Record. </w:t>
      </w:r>
      <w:r w:rsidRPr="004F2594">
        <w:t xml:space="preserve">Dat </w:t>
      </w:r>
      <w:r>
        <w:t>betreft</w:t>
      </w:r>
      <w:r w:rsidRPr="004F2594">
        <w:t xml:space="preserve"> niet alleen de metagegevens die iets zeggen over het record zelf, zoals identificatiekenmerk of de datum, maar ook de metagegevens over de bedrijfs</w:t>
      </w:r>
      <w:r>
        <w:softHyphen/>
      </w:r>
      <w:r w:rsidRPr="004F2594">
        <w:t>activiteit waarbinnen het record een rol speelt en de actoren die er bij betrokken zijn geweest.</w:t>
      </w:r>
      <w:r>
        <w:t xml:space="preserve"> Het informatiemodel van het TMLO bestaat aldus uit één objecttype: Record, met een aantal kenmerken: de metagegevens. </w:t>
      </w:r>
    </w:p>
    <w:p w14:paraId="0203814E" w14:textId="642DA1FD" w:rsidR="00AD165A" w:rsidRDefault="00AD165A" w:rsidP="00AD165A">
      <w:r>
        <w:t xml:space="preserve">Het RGBZ en het </w:t>
      </w:r>
      <w:proofErr w:type="spellStart"/>
      <w:r>
        <w:t>ImZTC</w:t>
      </w:r>
      <w:proofErr w:type="spellEnd"/>
      <w:r>
        <w:t xml:space="preserve"> kennen als informatiemodellen meerdere objecttypen. In relatie tot het TMLO </w:t>
      </w:r>
      <w:proofErr w:type="spellStart"/>
      <w:r>
        <w:t>cq</w:t>
      </w:r>
      <w:proofErr w:type="spellEnd"/>
      <w:r>
        <w:t xml:space="preserve">. records zijn de objecttypen ZAAK en INFORMATIEOBJECT (‘document’) van het RGBZ relevant (zie onderstaande figuur). ZAAK representeert in dit kader een zaakdossier, INFORMATIEOBJECT een archiefstuk. </w:t>
      </w:r>
      <w:r>
        <w:br/>
        <w:t>Het INFORMATIEOBJECT kent in het RGBZ twee subtypen:</w:t>
      </w:r>
    </w:p>
    <w:p w14:paraId="5B842D41" w14:textId="642A2990" w:rsidR="00AD165A" w:rsidRDefault="00AD165A" w:rsidP="008E1459">
      <w:pPr>
        <w:pStyle w:val="Lijstalinea"/>
        <w:numPr>
          <w:ilvl w:val="0"/>
          <w:numId w:val="9"/>
        </w:numPr>
        <w:spacing w:before="0"/>
        <w:ind w:left="714" w:hanging="357"/>
      </w:pPr>
      <w:r>
        <w:t>ENKELVOUDIG INFORMATIEOBJECT: e</w:t>
      </w:r>
      <w:r w:rsidRPr="000765B0">
        <w:t xml:space="preserve">en </w:t>
      </w:r>
      <w:r>
        <w:t>g</w:t>
      </w:r>
      <w:r w:rsidRPr="000765B0">
        <w:t>eheel van gegevens met een eigen identiteit ongeacht zijn vorm, met de bijbehorende metadata ontvangen of opgemaakt door een natuurlijke en/of rechtspersoon bij de uitvoering van taken</w:t>
      </w:r>
      <w:r>
        <w:t>,</w:t>
      </w:r>
      <w:r w:rsidRPr="000765B0">
        <w:t xml:space="preserve"> waarvan aard, omvang en/of vorm aanleiding geven het als één geheel te behandelen en te beheren.</w:t>
      </w:r>
    </w:p>
    <w:p w14:paraId="78C8FEFD" w14:textId="40895600" w:rsidR="00AD165A" w:rsidRPr="002B029A" w:rsidRDefault="004929E5" w:rsidP="008E1459">
      <w:pPr>
        <w:pStyle w:val="Lijstalinea"/>
        <w:numPr>
          <w:ilvl w:val="0"/>
          <w:numId w:val="9"/>
        </w:numPr>
      </w:pPr>
      <w:r>
        <w:rPr>
          <w:noProof/>
        </w:rPr>
        <w:drawing>
          <wp:anchor distT="0" distB="0" distL="114300" distR="114300" simplePos="0" relativeHeight="251662336" behindDoc="0" locked="0" layoutInCell="1" allowOverlap="1" wp14:anchorId="4F931058" wp14:editId="6FB50BEC">
            <wp:simplePos x="0" y="0"/>
            <wp:positionH relativeFrom="margin">
              <wp:align>left</wp:align>
            </wp:positionH>
            <wp:positionV relativeFrom="paragraph">
              <wp:posOffset>727466</wp:posOffset>
            </wp:positionV>
            <wp:extent cx="5760720" cy="1323340"/>
            <wp:effectExtent l="0" t="0" r="0" b="0"/>
            <wp:wrapTopAndBottom/>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5760720" cy="1323340"/>
                    </a:xfrm>
                    <a:prstGeom prst="rect">
                      <a:avLst/>
                    </a:prstGeom>
                  </pic:spPr>
                </pic:pic>
              </a:graphicData>
            </a:graphic>
            <wp14:sizeRelH relativeFrom="page">
              <wp14:pctWidth>0</wp14:pctWidth>
            </wp14:sizeRelH>
            <wp14:sizeRelV relativeFrom="page">
              <wp14:pctHeight>0</wp14:pctHeight>
            </wp14:sizeRelV>
          </wp:anchor>
        </w:drawing>
      </w:r>
      <w:r w:rsidR="00AD165A">
        <w:t>SAMENGESTELD INFORMATIEOBJECT: een g</w:t>
      </w:r>
      <w:r w:rsidR="00AD165A" w:rsidRPr="000765B0">
        <w:t>eheel van gegevens met een eigen identiteit ongeacht zijn vorm, met de bijbehorende metadata ontvangen of opgemaakt door een natuurlijke en/of rechtspersoon bij de uitvoering van taken</w:t>
      </w:r>
      <w:r w:rsidR="00AD165A">
        <w:t xml:space="preserve">, </w:t>
      </w:r>
      <w:r w:rsidR="00AD165A" w:rsidRPr="000765B0">
        <w:t xml:space="preserve">waarbinnen twee of meer </w:t>
      </w:r>
      <w:r w:rsidR="00AD165A">
        <w:t>Enkelvoudige informatieobject</w:t>
      </w:r>
      <w:r w:rsidR="00AD165A" w:rsidRPr="000765B0">
        <w:t xml:space="preserve">en onderscheiden worden die vanwege gezamenlijke </w:t>
      </w:r>
      <w:r w:rsidR="00AD165A" w:rsidRPr="000765B0">
        <w:lastRenderedPageBreak/>
        <w:t>vervaardiging en/of ontvangst en/of vanwege aard en/of omvang als één geheel beschouwd moeten worden dan wel behandeld worden</w:t>
      </w:r>
      <w:r w:rsidR="00AD165A">
        <w:t>.</w:t>
      </w:r>
      <w:r w:rsidR="00AD165A" w:rsidRPr="00DC1B18">
        <w:rPr>
          <w:noProof/>
        </w:rPr>
        <w:t xml:space="preserve"> </w:t>
      </w:r>
    </w:p>
    <w:p w14:paraId="51EB21BA" w14:textId="203AAC17" w:rsidR="00AD165A" w:rsidRDefault="00AD165A" w:rsidP="00AD165A">
      <w:r>
        <w:t>Beide zijn in termen van het TMLO als Record te beschouwen met dien verstande dat het Samengesteld informatieobject tezamen met alle daarbij behorende Enkelvoudige informatieobjecten een record vormt. Een Enkelvoudig informatieobject vormt alleen een record indien dit (rechtstreeks</w:t>
      </w:r>
      <w:r w:rsidR="0087739B">
        <w:t xml:space="preserve"> via INFORMATIEOBJECT</w:t>
      </w:r>
      <w:r>
        <w:t>) aan één of meer zaken is gerelateerd. Daarnaast vormen alle gegevens van een Zaak en van daaraan direct en indirect gerelateerde objecttypen tezamen het zaakdossier. Ook het RGBZ-objecttype Zaak beschouwen we daarmee in termen van het TMLO als Record. Hiermee verkrijgen we de eerder genoemde aansluiting van de informatiemodellen op elkaar. Dit visualiseren we in onderstaande figuur. Daarmee geven we aan dat een record telkens betreft:</w:t>
      </w:r>
    </w:p>
    <w:p w14:paraId="4479B31D" w14:textId="01A794B9" w:rsidR="00AD165A" w:rsidRDefault="00AD165A" w:rsidP="008E1459">
      <w:pPr>
        <w:pStyle w:val="Lijstalinea"/>
        <w:numPr>
          <w:ilvl w:val="0"/>
          <w:numId w:val="10"/>
        </w:numPr>
      </w:pPr>
      <w:r>
        <w:t xml:space="preserve">een archiefstuk zijnde de inhoud van en de informatie over </w:t>
      </w:r>
      <w:proofErr w:type="spellStart"/>
      <w:r>
        <w:t>cq</w:t>
      </w:r>
      <w:proofErr w:type="spellEnd"/>
      <w:r>
        <w:t xml:space="preserve">. metagegevens van een </w:t>
      </w:r>
      <w:r w:rsidR="00097F68">
        <w:t xml:space="preserve">informatieobject zijnde een </w:t>
      </w:r>
      <w:r>
        <w:t xml:space="preserve">enkelvoudig informatieobject dat aan één of meerdere zaken gerelateerd is, </w:t>
      </w:r>
    </w:p>
    <w:p w14:paraId="0BD93183" w14:textId="68C4061C" w:rsidR="00AD165A" w:rsidRDefault="00AD165A" w:rsidP="008E1459">
      <w:pPr>
        <w:pStyle w:val="Lijstalinea"/>
        <w:numPr>
          <w:ilvl w:val="0"/>
          <w:numId w:val="10"/>
        </w:numPr>
      </w:pPr>
      <w:r>
        <w:t xml:space="preserve">een archiefstuk zijnde de informatie over </w:t>
      </w:r>
      <w:proofErr w:type="spellStart"/>
      <w:r>
        <w:t>cq</w:t>
      </w:r>
      <w:proofErr w:type="spellEnd"/>
      <w:r>
        <w:t xml:space="preserve">. metagegevens van een </w:t>
      </w:r>
      <w:r w:rsidR="00097F68">
        <w:t xml:space="preserve">informatieobject zijnde een </w:t>
      </w:r>
      <w:r>
        <w:t>samengesteld informatieobject en de inhoud van de daartoe behorende enkelvoudige informatieobjecten, of :</w:t>
      </w:r>
    </w:p>
    <w:p w14:paraId="264D1721" w14:textId="77777777" w:rsidR="00AD165A" w:rsidRDefault="00AD165A" w:rsidP="008E1459">
      <w:pPr>
        <w:pStyle w:val="Lijstalinea"/>
        <w:numPr>
          <w:ilvl w:val="0"/>
          <w:numId w:val="10"/>
        </w:numPr>
      </w:pPr>
      <w:r>
        <w:t xml:space="preserve">een zaakdossier zijnde de informatie over </w:t>
      </w:r>
      <w:proofErr w:type="spellStart"/>
      <w:r>
        <w:t>cq</w:t>
      </w:r>
      <w:proofErr w:type="spellEnd"/>
      <w:r>
        <w:t>. meta</w:t>
      </w:r>
      <w:r>
        <w:softHyphen/>
        <w:t>gegevens van een zaak.</w:t>
      </w:r>
    </w:p>
    <w:p w14:paraId="767D0ABA" w14:textId="77777777" w:rsidR="00AD165A" w:rsidRDefault="00AD165A" w:rsidP="00AD165A">
      <w:r>
        <w:t>Tevens geven we in de figuur de relaties tussen deze soorten records aan.</w:t>
      </w:r>
    </w:p>
    <w:p w14:paraId="36117530" w14:textId="314387C2" w:rsidR="00AD165A" w:rsidRDefault="00AD165A" w:rsidP="00AD165A">
      <w:r>
        <w:rPr>
          <w:noProof/>
        </w:rPr>
        <w:drawing>
          <wp:anchor distT="0" distB="0" distL="114300" distR="114300" simplePos="0" relativeHeight="251660288" behindDoc="0" locked="0" layoutInCell="1" allowOverlap="1" wp14:anchorId="4F10826E" wp14:editId="4768956B">
            <wp:simplePos x="0" y="0"/>
            <wp:positionH relativeFrom="column">
              <wp:posOffset>90805</wp:posOffset>
            </wp:positionH>
            <wp:positionV relativeFrom="paragraph">
              <wp:posOffset>84455</wp:posOffset>
            </wp:positionV>
            <wp:extent cx="3971925" cy="2266950"/>
            <wp:effectExtent l="0" t="0" r="0" b="0"/>
            <wp:wrapTopAndBottom/>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l="1595" t="8000" r="31883" b="5455"/>
                    <a:stretch>
                      <a:fillRect/>
                    </a:stretch>
                  </pic:blipFill>
                  <pic:spPr bwMode="auto">
                    <a:xfrm>
                      <a:off x="0" y="0"/>
                      <a:ext cx="3971925" cy="2266950"/>
                    </a:xfrm>
                    <a:prstGeom prst="rect">
                      <a:avLst/>
                    </a:prstGeom>
                    <a:noFill/>
                    <a:ln w="9525">
                      <a:noFill/>
                      <a:miter lim="800000"/>
                      <a:headEnd/>
                      <a:tailEnd/>
                    </a:ln>
                  </pic:spPr>
                </pic:pic>
              </a:graphicData>
            </a:graphic>
          </wp:anchor>
        </w:drawing>
      </w:r>
      <w:r>
        <w:t xml:space="preserve">Een enkelvoudig informatieobject dat </w:t>
      </w:r>
      <w:r w:rsidR="001C06D5">
        <w:t xml:space="preserve">als informatieobject </w:t>
      </w:r>
      <w:r>
        <w:t xml:space="preserve">niet aan een zaak gerelateerd is en dientengevolge deel uit  maakt van een samengesteld informatieobject, wordt niet zelfstandig als archiefstuk beschouwd maar vormt een onderdeel (element ´Formaat´) van het archiefstuk zijnde het samengesteld informatieobject. Overigens kan de situatie zich voordoen dat een enkelvoudig informatieobject deel uit maakt van een samengesteld informatieobject dat aan een zaak gerelateerd is terwijl dat enkelvoudige informatieobject </w:t>
      </w:r>
      <w:r w:rsidR="00271FB5">
        <w:t>als informatieobject</w:t>
      </w:r>
      <w:r>
        <w:t xml:space="preserve"> ook aan een (andere) zaak gerelateerd is. Het enkelvoudige informatieobject maakt dan deel uit van het archiefstuk </w:t>
      </w:r>
      <w:proofErr w:type="spellStart"/>
      <w:r>
        <w:t>cq</w:t>
      </w:r>
      <w:proofErr w:type="spellEnd"/>
      <w:r>
        <w:t xml:space="preserve">. record zijnde het samengestelde informatieobject </w:t>
      </w:r>
      <w:r>
        <w:rPr>
          <w:rFonts w:cs="Arial"/>
        </w:rPr>
        <w:t>en</w:t>
      </w:r>
      <w:r>
        <w:t xml:space="preserve"> vormt </w:t>
      </w:r>
      <w:r w:rsidR="009766D3">
        <w:t xml:space="preserve">als informatieobject </w:t>
      </w:r>
      <w:r>
        <w:t xml:space="preserve">tevens een zelfstandig archiefstuk </w:t>
      </w:r>
      <w:proofErr w:type="spellStart"/>
      <w:r>
        <w:t>cq</w:t>
      </w:r>
      <w:proofErr w:type="spellEnd"/>
      <w:r>
        <w:t>. record.</w:t>
      </w:r>
    </w:p>
    <w:p w14:paraId="56C97067" w14:textId="77777777" w:rsidR="00AD165A" w:rsidRDefault="00AD165A" w:rsidP="00AD165A">
      <w:r>
        <w:t xml:space="preserve">Voor de duidelijkheid, RGBZ en </w:t>
      </w:r>
      <w:proofErr w:type="spellStart"/>
      <w:r>
        <w:t>ImZTC</w:t>
      </w:r>
      <w:proofErr w:type="spellEnd"/>
      <w:r>
        <w:t xml:space="preserve"> geven dus geen informatie over records op de aggregatieniveaus ‘serie’ en ‘archief’.  </w:t>
      </w:r>
    </w:p>
    <w:p w14:paraId="08EA0194" w14:textId="77777777" w:rsidR="00AD165A" w:rsidRDefault="00AD165A" w:rsidP="00245B4A">
      <w:pPr>
        <w:pStyle w:val="Kop4"/>
        <w:numPr>
          <w:ilvl w:val="0"/>
          <w:numId w:val="0"/>
        </w:numPr>
      </w:pPr>
      <w:bookmarkStart w:id="5" w:name="_Toc430879682"/>
      <w:r>
        <w:lastRenderedPageBreak/>
        <w:t>Overeenkomstige elementen</w:t>
      </w:r>
      <w:bookmarkEnd w:id="5"/>
    </w:p>
    <w:p w14:paraId="144B3C4C" w14:textId="12D159B2" w:rsidR="00AD165A" w:rsidRDefault="00AD165A" w:rsidP="00AD165A">
      <w:r>
        <w:t>Versie 2.0 van het RGBZ en versie 2.</w:t>
      </w:r>
      <w:r w:rsidR="009766D3">
        <w:t>2</w:t>
      </w:r>
      <w:r>
        <w:t xml:space="preserve"> van het </w:t>
      </w:r>
      <w:proofErr w:type="spellStart"/>
      <w:r>
        <w:t>ImZTC</w:t>
      </w:r>
      <w:proofErr w:type="spellEnd"/>
      <w:r>
        <w:t xml:space="preserve"> zijn afgestemd op het TMLO. Dat betekent dat elementen van het TMLO die passen binnen het werkingsgebied van RGBZ en </w:t>
      </w:r>
      <w:proofErr w:type="spellStart"/>
      <w:r>
        <w:t>ImZTC</w:t>
      </w:r>
      <w:proofErr w:type="spellEnd"/>
      <w:r>
        <w:t xml:space="preserve"> een equivalent hebben in telkens één van beide modellen. Het merendeel van de TMLO-elementen vindt hierdoor een ‘</w:t>
      </w:r>
      <w:proofErr w:type="spellStart"/>
      <w:r>
        <w:t>mapping</w:t>
      </w:r>
      <w:proofErr w:type="spellEnd"/>
      <w:r>
        <w:t xml:space="preserve">’ </w:t>
      </w:r>
      <w:r w:rsidR="0026497D">
        <w:t>vanuit</w:t>
      </w:r>
      <w:r>
        <w:t xml:space="preserve"> RGBZ of </w:t>
      </w:r>
      <w:proofErr w:type="spellStart"/>
      <w:r>
        <w:t>ImZTC</w:t>
      </w:r>
      <w:proofErr w:type="spellEnd"/>
      <w:r>
        <w:t>. Uitzonderingen:</w:t>
      </w:r>
    </w:p>
    <w:p w14:paraId="44F77065" w14:textId="77777777" w:rsidR="00AD165A" w:rsidRDefault="00AD165A" w:rsidP="008E1459">
      <w:pPr>
        <w:pStyle w:val="Lijstalinea"/>
        <w:numPr>
          <w:ilvl w:val="0"/>
          <w:numId w:val="10"/>
        </w:numPr>
        <w:ind w:left="426"/>
      </w:pPr>
      <w:r>
        <w:t>Plaats (7): is afhankelijk van de fysieke opslaglocatie van het record.</w:t>
      </w:r>
    </w:p>
    <w:p w14:paraId="639FBD8A" w14:textId="77777777" w:rsidR="00AD165A" w:rsidRDefault="00AD165A" w:rsidP="008E1459">
      <w:pPr>
        <w:pStyle w:val="Lijstalinea"/>
        <w:numPr>
          <w:ilvl w:val="0"/>
          <w:numId w:val="10"/>
        </w:numPr>
        <w:ind w:left="426"/>
      </w:pPr>
      <w:r>
        <w:t>Eventgeschiedenis . Beschrijving (12.3): optioneel gegeven, d</w:t>
      </w:r>
      <w:r w:rsidRPr="00C47C46">
        <w:t>esgewenst te ontlenen (aan het RGBZ) aan de definitie van het desbetreffende attribuut of aan de desbetreffende waarde in een waarde</w:t>
      </w:r>
      <w:r>
        <w:t>n</w:t>
      </w:r>
      <w:r w:rsidRPr="00C47C46">
        <w:t>verzameling.</w:t>
      </w:r>
    </w:p>
    <w:p w14:paraId="023731BA" w14:textId="77777777" w:rsidR="00AD165A" w:rsidRDefault="00AD165A" w:rsidP="008E1459">
      <w:pPr>
        <w:pStyle w:val="Lijstalinea"/>
        <w:numPr>
          <w:ilvl w:val="0"/>
          <w:numId w:val="10"/>
        </w:numPr>
        <w:ind w:left="426"/>
      </w:pPr>
      <w:r>
        <w:t>Ontstaanscontext . Actor . Jurisdictie (15C.1.8): optioneel gegeven. Te documenteren en archiveren in beschrijvingen van de organisatie als geheel (los van zaakdossiers en bijbehorende records).</w:t>
      </w:r>
    </w:p>
    <w:p w14:paraId="1A7B50D7" w14:textId="77777777" w:rsidR="00AD165A" w:rsidRDefault="00AD165A" w:rsidP="008E1459">
      <w:pPr>
        <w:pStyle w:val="Lijstalinea"/>
        <w:numPr>
          <w:ilvl w:val="0"/>
          <w:numId w:val="10"/>
        </w:numPr>
        <w:ind w:left="426"/>
      </w:pPr>
      <w:r>
        <w:t>Openbaarheid (18): w</w:t>
      </w:r>
      <w:r w:rsidRPr="00C47C46">
        <w:t xml:space="preserve">ordt </w:t>
      </w:r>
      <w:r>
        <w:t xml:space="preserve">pas </w:t>
      </w:r>
      <w:r w:rsidRPr="00C47C46">
        <w:t xml:space="preserve">bij overbrenging bepaald en </w:t>
      </w:r>
      <w:r>
        <w:t xml:space="preserve">is </w:t>
      </w:r>
      <w:r w:rsidRPr="00C47C46">
        <w:t>derhalve</w:t>
      </w:r>
      <w:r>
        <w:t xml:space="preserve">, gezien het werkingsgebied van </w:t>
      </w:r>
      <w:r w:rsidRPr="00C47C46">
        <w:t xml:space="preserve">RGBZ en </w:t>
      </w:r>
      <w:proofErr w:type="spellStart"/>
      <w:r w:rsidRPr="00C47C46">
        <w:t>ImZTC</w:t>
      </w:r>
      <w:proofErr w:type="spellEnd"/>
      <w:r>
        <w:t>, geen onderdeel daarvan</w:t>
      </w:r>
      <w:r w:rsidRPr="00C47C46">
        <w:t>.</w:t>
      </w:r>
    </w:p>
    <w:p w14:paraId="07D8F84A" w14:textId="77777777" w:rsidR="00AD165A" w:rsidRDefault="00AD165A" w:rsidP="008E1459">
      <w:pPr>
        <w:pStyle w:val="Lijstalinea"/>
        <w:numPr>
          <w:ilvl w:val="0"/>
          <w:numId w:val="10"/>
        </w:numPr>
        <w:ind w:left="426"/>
      </w:pPr>
      <w:r>
        <w:t>Formaat . Creatieapplicatie (21.6): optioneel</w:t>
      </w:r>
      <w:r w:rsidRPr="00C47C46">
        <w:t xml:space="preserve">. Desgewenst te vermelden de applicatie waarmee het ENKELVOUDIG INFORMATIEOBJECT gemaakt is voordat het is omgezet naar een duurzaam </w:t>
      </w:r>
      <w:proofErr w:type="spellStart"/>
      <w:r w:rsidRPr="00C47C46">
        <w:t>bewaarbaar</w:t>
      </w:r>
      <w:proofErr w:type="spellEnd"/>
      <w:r w:rsidRPr="00C47C46">
        <w:t xml:space="preserve"> formaat (zie 21.5).</w:t>
      </w:r>
    </w:p>
    <w:p w14:paraId="29B9F17F" w14:textId="77777777" w:rsidR="00AD165A" w:rsidRDefault="00AD165A" w:rsidP="008E1459">
      <w:pPr>
        <w:pStyle w:val="Lijstalinea"/>
        <w:numPr>
          <w:ilvl w:val="0"/>
          <w:numId w:val="10"/>
        </w:numPr>
        <w:ind w:left="426"/>
      </w:pPr>
      <w:r>
        <w:t>Formaat . Event plan formaat (21.9): i</w:t>
      </w:r>
      <w:r w:rsidRPr="0007699F">
        <w:t>s onderdeel van het archiefbeheer en derhalve</w:t>
      </w:r>
      <w:r>
        <w:t xml:space="preserve">, gezien het werkingsgebied van </w:t>
      </w:r>
      <w:r w:rsidRPr="00C47C46">
        <w:t xml:space="preserve">RGBZ en </w:t>
      </w:r>
      <w:proofErr w:type="spellStart"/>
      <w:r w:rsidRPr="00C47C46">
        <w:t>ImZTC</w:t>
      </w:r>
      <w:proofErr w:type="spellEnd"/>
      <w:r>
        <w:t>, geen onderdeel daarvan</w:t>
      </w:r>
      <w:r w:rsidRPr="00C47C46">
        <w:t>.</w:t>
      </w:r>
    </w:p>
    <w:p w14:paraId="5D725AF8" w14:textId="77777777" w:rsidR="00AD165A" w:rsidRDefault="00AD165A" w:rsidP="008E1459">
      <w:pPr>
        <w:pStyle w:val="Lijstalinea"/>
        <w:numPr>
          <w:ilvl w:val="0"/>
          <w:numId w:val="10"/>
        </w:numPr>
        <w:ind w:left="426"/>
      </w:pPr>
      <w:r>
        <w:t>Formaat . Relatie (21.10): m</w:t>
      </w:r>
      <w:r w:rsidRPr="0007699F">
        <w:t>oet afgeleid worden uit (de informatie over) het bestand zelf.</w:t>
      </w:r>
    </w:p>
    <w:p w14:paraId="52C07F7F" w14:textId="084ED2BB" w:rsidR="00BB36C8" w:rsidRDefault="00BB36C8" w:rsidP="00BB36C8"/>
    <w:p w14:paraId="52F708CE" w14:textId="5BD02841" w:rsidR="00875F56" w:rsidRDefault="00DD60E6" w:rsidP="00DD60E6">
      <w:pPr>
        <w:pStyle w:val="Kop2"/>
      </w:pPr>
      <w:bookmarkStart w:id="6" w:name="_Toc531258529"/>
      <w:proofErr w:type="spellStart"/>
      <w:r>
        <w:lastRenderedPageBreak/>
        <w:t>Mapping</w:t>
      </w:r>
      <w:bookmarkEnd w:id="6"/>
      <w:proofErr w:type="spellEnd"/>
    </w:p>
    <w:p w14:paraId="62347B69" w14:textId="5BDE63A6" w:rsidR="005E29DA" w:rsidRPr="004D78ED" w:rsidRDefault="005E29DA" w:rsidP="005E29DA">
      <w:r w:rsidRPr="004D78ED">
        <w:t xml:space="preserve">In de tabel op de volgende bladzijden vermelden we de </w:t>
      </w:r>
      <w:r>
        <w:t>verhouding</w:t>
      </w:r>
      <w:r w:rsidRPr="004D78ED">
        <w:t xml:space="preserve"> van de </w:t>
      </w:r>
      <w:r>
        <w:t>elementen (</w:t>
      </w:r>
      <w:r w:rsidRPr="004D78ED">
        <w:t>metagegeven</w:t>
      </w:r>
      <w:r>
        <w:t>s)</w:t>
      </w:r>
      <w:r w:rsidRPr="004D78ED">
        <w:t xml:space="preserve"> in TMLO </w:t>
      </w:r>
      <w:r>
        <w:t>1.1 tot</w:t>
      </w:r>
      <w:r w:rsidRPr="004D78ED">
        <w:t xml:space="preserve"> de </w:t>
      </w:r>
      <w:r>
        <w:t xml:space="preserve">objecttypen, attribuut- en relatiesoorten van de </w:t>
      </w:r>
      <w:r w:rsidRPr="004D78ED">
        <w:t>informatiemodellen RGBZ 2.0</w:t>
      </w:r>
      <w:r w:rsidR="00355BF2">
        <w:t>.2</w:t>
      </w:r>
      <w:r w:rsidRPr="004D78ED">
        <w:t xml:space="preserve"> en </w:t>
      </w:r>
      <w:proofErr w:type="spellStart"/>
      <w:r w:rsidRPr="004D78ED">
        <w:t>ImZTC</w:t>
      </w:r>
      <w:proofErr w:type="spellEnd"/>
      <w:r w:rsidRPr="004D78ED">
        <w:t xml:space="preserve"> 2.</w:t>
      </w:r>
      <w:r>
        <w:t>2.</w:t>
      </w:r>
      <w:r w:rsidR="00355BF2">
        <w:t>0</w:t>
      </w:r>
      <w:r>
        <w:t xml:space="preserve"> Het gaat daarbij om</w:t>
      </w:r>
      <w:r w:rsidRPr="004D78ED">
        <w:t xml:space="preserve"> de mogelijkheid tot het afleiden van waarden van die metagegevens uit registraties die conform het RGBZ (en deels </w:t>
      </w:r>
      <w:proofErr w:type="spellStart"/>
      <w:r w:rsidRPr="004D78ED">
        <w:t>ImZTC</w:t>
      </w:r>
      <w:proofErr w:type="spellEnd"/>
      <w:r w:rsidRPr="004D78ED">
        <w:t xml:space="preserve">) ingericht zijn. De vergelijking betreft records afgeleid van een </w:t>
      </w:r>
      <w:r>
        <w:t xml:space="preserve">Informatieobject zijnde een </w:t>
      </w:r>
      <w:r w:rsidRPr="004D78ED">
        <w:t xml:space="preserve">Enkelvoudig informatieobject (indien dit gerelateerd is aan één of meer zaken), van een </w:t>
      </w:r>
      <w:r>
        <w:t xml:space="preserve">Informatieobject zijnde een </w:t>
      </w:r>
      <w:r w:rsidRPr="004D78ED">
        <w:t xml:space="preserve">Samengesteld informatieobject en van een Zaak (een </w:t>
      </w:r>
      <w:r>
        <w:t xml:space="preserve">Informatieobject zijnde een </w:t>
      </w:r>
      <w:r w:rsidRPr="004D78ED">
        <w:t>Enkelvoudig informatieobject dat niet aan een zaak gerelateerd is maakt dientengevolge deel uit van een Samengesteld informatieobject en wordt als onderdeel van dat record opgenomen).</w:t>
      </w:r>
    </w:p>
    <w:p w14:paraId="126F60EF" w14:textId="77777777" w:rsidR="005E29DA" w:rsidRPr="004D78ED" w:rsidRDefault="005E29DA" w:rsidP="005E29DA">
      <w:r w:rsidRPr="004D78ED">
        <w:t>De kolommen in de tabel geven de volgende informatie.</w:t>
      </w:r>
    </w:p>
    <w:p w14:paraId="55E678FB" w14:textId="77777777" w:rsidR="005E29DA" w:rsidRPr="004D78ED" w:rsidRDefault="005E29DA" w:rsidP="005E29DA"/>
    <w:tbl>
      <w:tblPr>
        <w:tblW w:w="9242"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50"/>
        <w:gridCol w:w="3470"/>
        <w:gridCol w:w="3422"/>
      </w:tblGrid>
      <w:tr w:rsidR="005E29DA" w:rsidRPr="00627D2C" w14:paraId="014F5E68" w14:textId="77777777" w:rsidTr="00561287">
        <w:trPr>
          <w:trHeight w:val="300"/>
        </w:trPr>
        <w:tc>
          <w:tcPr>
            <w:tcW w:w="2350" w:type="dxa"/>
            <w:shd w:val="clear" w:color="auto" w:fill="auto"/>
            <w:hideMark/>
          </w:tcPr>
          <w:p w14:paraId="05BC0BF4" w14:textId="77777777" w:rsidR="005E29DA" w:rsidRPr="00627D2C" w:rsidRDefault="005E29DA" w:rsidP="00936DD1">
            <w:pPr>
              <w:spacing w:before="0" w:line="240" w:lineRule="auto"/>
              <w:rPr>
                <w:rFonts w:ascii="Calibri" w:hAnsi="Calibri"/>
                <w:b/>
                <w:bCs/>
                <w:color w:val="000000"/>
              </w:rPr>
            </w:pPr>
            <w:r w:rsidRPr="00627D2C">
              <w:rPr>
                <w:rFonts w:ascii="Calibri" w:hAnsi="Calibri"/>
                <w:b/>
                <w:bCs/>
                <w:color w:val="000000"/>
              </w:rPr>
              <w:t>Kolomnaam</w:t>
            </w:r>
          </w:p>
        </w:tc>
        <w:tc>
          <w:tcPr>
            <w:tcW w:w="3470" w:type="dxa"/>
            <w:shd w:val="clear" w:color="auto" w:fill="auto"/>
            <w:hideMark/>
          </w:tcPr>
          <w:p w14:paraId="1A235028" w14:textId="77777777" w:rsidR="005E29DA" w:rsidRPr="00627D2C" w:rsidRDefault="005E29DA" w:rsidP="00936DD1">
            <w:pPr>
              <w:spacing w:before="0" w:line="240" w:lineRule="auto"/>
              <w:rPr>
                <w:rFonts w:ascii="Calibri" w:hAnsi="Calibri"/>
                <w:b/>
                <w:bCs/>
                <w:color w:val="000000"/>
              </w:rPr>
            </w:pPr>
            <w:r w:rsidRPr="00627D2C">
              <w:rPr>
                <w:rFonts w:ascii="Calibri" w:hAnsi="Calibri"/>
                <w:b/>
                <w:bCs/>
                <w:color w:val="000000"/>
              </w:rPr>
              <w:t>Toelichting</w:t>
            </w:r>
          </w:p>
        </w:tc>
        <w:tc>
          <w:tcPr>
            <w:tcW w:w="3422" w:type="dxa"/>
            <w:shd w:val="clear" w:color="auto" w:fill="auto"/>
            <w:hideMark/>
          </w:tcPr>
          <w:p w14:paraId="57C6D111" w14:textId="77777777" w:rsidR="005E29DA" w:rsidRPr="00627D2C" w:rsidRDefault="005E29DA" w:rsidP="00936DD1">
            <w:pPr>
              <w:spacing w:before="0" w:line="240" w:lineRule="auto"/>
              <w:rPr>
                <w:rFonts w:ascii="Calibri" w:hAnsi="Calibri"/>
                <w:b/>
                <w:bCs/>
                <w:color w:val="000000"/>
              </w:rPr>
            </w:pPr>
            <w:proofErr w:type="spellStart"/>
            <w:r w:rsidRPr="00627D2C">
              <w:rPr>
                <w:rFonts w:ascii="Calibri" w:hAnsi="Calibri"/>
                <w:b/>
                <w:bCs/>
                <w:color w:val="000000"/>
              </w:rPr>
              <w:t>Celinhoud</w:t>
            </w:r>
            <w:proofErr w:type="spellEnd"/>
          </w:p>
        </w:tc>
      </w:tr>
      <w:tr w:rsidR="005E29DA" w:rsidRPr="00627D2C" w14:paraId="50355D57" w14:textId="77777777" w:rsidTr="00561287">
        <w:trPr>
          <w:trHeight w:val="900"/>
        </w:trPr>
        <w:tc>
          <w:tcPr>
            <w:tcW w:w="2350" w:type="dxa"/>
            <w:shd w:val="clear" w:color="auto" w:fill="auto"/>
            <w:hideMark/>
          </w:tcPr>
          <w:p w14:paraId="5CE57E77" w14:textId="4890F470" w:rsidR="005E29DA" w:rsidRPr="00627D2C" w:rsidRDefault="005E29DA" w:rsidP="00936DD1">
            <w:pPr>
              <w:spacing w:before="0" w:line="240" w:lineRule="auto"/>
              <w:rPr>
                <w:rFonts w:ascii="Calibri" w:hAnsi="Calibri"/>
                <w:color w:val="000000"/>
              </w:rPr>
            </w:pPr>
            <w:r w:rsidRPr="00627D2C">
              <w:rPr>
                <w:rFonts w:ascii="Calibri" w:hAnsi="Calibri"/>
                <w:color w:val="000000"/>
              </w:rPr>
              <w:t>Elementnaam</w:t>
            </w:r>
            <w:r w:rsidR="006E681B">
              <w:rPr>
                <w:rFonts w:ascii="Calibri" w:hAnsi="Calibri"/>
                <w:color w:val="000000"/>
              </w:rPr>
              <w:t xml:space="preserve"> </w:t>
            </w:r>
          </w:p>
        </w:tc>
        <w:tc>
          <w:tcPr>
            <w:tcW w:w="3470" w:type="dxa"/>
            <w:shd w:val="clear" w:color="auto" w:fill="auto"/>
            <w:hideMark/>
          </w:tcPr>
          <w:p w14:paraId="6B318E65" w14:textId="77777777" w:rsidR="005E29DA" w:rsidRPr="00627D2C" w:rsidRDefault="005E29DA" w:rsidP="00936DD1">
            <w:pPr>
              <w:spacing w:before="0" w:line="240" w:lineRule="auto"/>
              <w:rPr>
                <w:rFonts w:ascii="Calibri" w:hAnsi="Calibri"/>
                <w:color w:val="000000"/>
              </w:rPr>
            </w:pPr>
            <w:r w:rsidRPr="00627D2C">
              <w:rPr>
                <w:rFonts w:ascii="Calibri" w:hAnsi="Calibri"/>
                <w:color w:val="000000"/>
              </w:rPr>
              <w:t xml:space="preserve">De naam van het element in het </w:t>
            </w:r>
            <w:r>
              <w:rPr>
                <w:rFonts w:ascii="Calibri" w:hAnsi="Calibri"/>
                <w:color w:val="000000"/>
              </w:rPr>
              <w:t>TMLO</w:t>
            </w:r>
            <w:r w:rsidRPr="00627D2C">
              <w:rPr>
                <w:rFonts w:ascii="Calibri" w:hAnsi="Calibri"/>
                <w:color w:val="000000"/>
              </w:rPr>
              <w:t>.</w:t>
            </w:r>
            <w:r w:rsidRPr="00627D2C">
              <w:rPr>
                <w:rFonts w:ascii="Calibri" w:hAnsi="Calibri"/>
                <w:color w:val="000000"/>
              </w:rPr>
              <w:br/>
              <w:t xml:space="preserve">Zie voor een toelichting hierop het </w:t>
            </w:r>
            <w:r>
              <w:rPr>
                <w:rFonts w:ascii="Calibri" w:hAnsi="Calibri"/>
                <w:color w:val="000000"/>
              </w:rPr>
              <w:t>TMLO</w:t>
            </w:r>
            <w:r w:rsidRPr="00627D2C">
              <w:rPr>
                <w:rFonts w:ascii="Calibri" w:hAnsi="Calibri"/>
                <w:color w:val="000000"/>
              </w:rPr>
              <w:t>-document, de tabel vanaf bladzij 16 (20 in pdf)</w:t>
            </w:r>
          </w:p>
        </w:tc>
        <w:tc>
          <w:tcPr>
            <w:tcW w:w="3422" w:type="dxa"/>
            <w:shd w:val="clear" w:color="auto" w:fill="auto"/>
            <w:hideMark/>
          </w:tcPr>
          <w:p w14:paraId="6730A4F6" w14:textId="77777777" w:rsidR="005E29DA" w:rsidRPr="00627D2C" w:rsidRDefault="005E29DA" w:rsidP="00936DD1">
            <w:pPr>
              <w:spacing w:before="0" w:line="240" w:lineRule="auto"/>
              <w:rPr>
                <w:rFonts w:ascii="Calibri" w:hAnsi="Calibri"/>
                <w:color w:val="000000"/>
              </w:rPr>
            </w:pPr>
            <w:r w:rsidRPr="00627D2C">
              <w:rPr>
                <w:rFonts w:ascii="Calibri" w:hAnsi="Calibri"/>
                <w:color w:val="000000"/>
              </w:rPr>
              <w:t xml:space="preserve">Overgenomen uit het </w:t>
            </w:r>
            <w:r>
              <w:rPr>
                <w:rFonts w:ascii="Calibri" w:hAnsi="Calibri"/>
                <w:color w:val="000000"/>
              </w:rPr>
              <w:t>TMLO</w:t>
            </w:r>
          </w:p>
        </w:tc>
      </w:tr>
      <w:tr w:rsidR="005E29DA" w:rsidRPr="00627D2C" w14:paraId="4A449F44" w14:textId="77777777" w:rsidTr="00561287">
        <w:trPr>
          <w:trHeight w:val="300"/>
        </w:trPr>
        <w:tc>
          <w:tcPr>
            <w:tcW w:w="2350" w:type="dxa"/>
            <w:shd w:val="clear" w:color="auto" w:fill="auto"/>
            <w:hideMark/>
          </w:tcPr>
          <w:p w14:paraId="2A4AA2A1" w14:textId="0914269F" w:rsidR="005E29DA" w:rsidRPr="00627D2C" w:rsidRDefault="005E29DA" w:rsidP="00936DD1">
            <w:pPr>
              <w:spacing w:before="0" w:line="240" w:lineRule="auto"/>
              <w:rPr>
                <w:rFonts w:ascii="Calibri" w:hAnsi="Calibri"/>
                <w:color w:val="000000"/>
              </w:rPr>
            </w:pPr>
            <w:r w:rsidRPr="00627D2C">
              <w:rPr>
                <w:rFonts w:ascii="Calibri" w:hAnsi="Calibri"/>
                <w:color w:val="000000"/>
              </w:rPr>
              <w:t>Nr.</w:t>
            </w:r>
            <w:r w:rsidR="006E681B">
              <w:rPr>
                <w:rFonts w:ascii="Calibri" w:hAnsi="Calibri"/>
                <w:color w:val="000000"/>
              </w:rPr>
              <w:t xml:space="preserve"> </w:t>
            </w:r>
          </w:p>
        </w:tc>
        <w:tc>
          <w:tcPr>
            <w:tcW w:w="3470" w:type="dxa"/>
            <w:shd w:val="clear" w:color="auto" w:fill="auto"/>
            <w:hideMark/>
          </w:tcPr>
          <w:p w14:paraId="0C4DD408" w14:textId="77777777" w:rsidR="005E29DA" w:rsidRPr="00627D2C" w:rsidRDefault="005E29DA" w:rsidP="00936DD1">
            <w:pPr>
              <w:spacing w:before="0" w:line="240" w:lineRule="auto"/>
              <w:rPr>
                <w:rFonts w:ascii="Calibri" w:hAnsi="Calibri"/>
                <w:color w:val="000000"/>
              </w:rPr>
            </w:pPr>
            <w:r w:rsidRPr="00627D2C">
              <w:rPr>
                <w:rFonts w:ascii="Calibri" w:hAnsi="Calibri"/>
                <w:color w:val="000000"/>
              </w:rPr>
              <w:t xml:space="preserve">Het nummer van het element in het </w:t>
            </w:r>
            <w:r>
              <w:rPr>
                <w:rFonts w:ascii="Calibri" w:hAnsi="Calibri"/>
                <w:color w:val="000000"/>
              </w:rPr>
              <w:t>TMLO</w:t>
            </w:r>
          </w:p>
        </w:tc>
        <w:tc>
          <w:tcPr>
            <w:tcW w:w="3422" w:type="dxa"/>
            <w:shd w:val="clear" w:color="auto" w:fill="auto"/>
            <w:hideMark/>
          </w:tcPr>
          <w:p w14:paraId="20CBECB5" w14:textId="77777777" w:rsidR="005E29DA" w:rsidRPr="00627D2C" w:rsidRDefault="005E29DA" w:rsidP="00936DD1">
            <w:pPr>
              <w:spacing w:before="0" w:line="240" w:lineRule="auto"/>
              <w:rPr>
                <w:rFonts w:ascii="Calibri" w:hAnsi="Calibri"/>
                <w:color w:val="000000"/>
              </w:rPr>
            </w:pPr>
            <w:r w:rsidRPr="00627D2C">
              <w:rPr>
                <w:rFonts w:ascii="Calibri" w:hAnsi="Calibri"/>
                <w:color w:val="000000"/>
              </w:rPr>
              <w:t xml:space="preserve">Overgenomen uit het </w:t>
            </w:r>
            <w:r>
              <w:rPr>
                <w:rFonts w:ascii="Calibri" w:hAnsi="Calibri"/>
                <w:color w:val="000000"/>
              </w:rPr>
              <w:t>TMLO</w:t>
            </w:r>
          </w:p>
        </w:tc>
      </w:tr>
      <w:tr w:rsidR="005E29DA" w:rsidRPr="00627D2C" w14:paraId="6F4203FA" w14:textId="77777777" w:rsidTr="00561287">
        <w:trPr>
          <w:trHeight w:val="300"/>
        </w:trPr>
        <w:tc>
          <w:tcPr>
            <w:tcW w:w="2350" w:type="dxa"/>
            <w:shd w:val="clear" w:color="auto" w:fill="auto"/>
            <w:hideMark/>
          </w:tcPr>
          <w:p w14:paraId="459EC06E" w14:textId="77777777" w:rsidR="005E29DA" w:rsidRPr="00627D2C" w:rsidRDefault="005E29DA" w:rsidP="00936DD1">
            <w:pPr>
              <w:spacing w:before="0" w:line="240" w:lineRule="auto"/>
              <w:rPr>
                <w:rFonts w:ascii="Calibri" w:hAnsi="Calibri"/>
                <w:color w:val="000000"/>
              </w:rPr>
            </w:pPr>
            <w:r w:rsidRPr="00627D2C">
              <w:rPr>
                <w:rFonts w:ascii="Calibri" w:hAnsi="Calibri"/>
                <w:color w:val="000000"/>
              </w:rPr>
              <w:t>Definitie</w:t>
            </w:r>
          </w:p>
        </w:tc>
        <w:tc>
          <w:tcPr>
            <w:tcW w:w="3470" w:type="dxa"/>
            <w:shd w:val="clear" w:color="auto" w:fill="auto"/>
            <w:hideMark/>
          </w:tcPr>
          <w:p w14:paraId="764915CC" w14:textId="77777777" w:rsidR="005E29DA" w:rsidRPr="00627D2C" w:rsidRDefault="005E29DA" w:rsidP="00936DD1">
            <w:pPr>
              <w:spacing w:before="0" w:line="240" w:lineRule="auto"/>
              <w:rPr>
                <w:rFonts w:ascii="Calibri" w:hAnsi="Calibri"/>
                <w:color w:val="000000"/>
              </w:rPr>
            </w:pPr>
            <w:r w:rsidRPr="00627D2C">
              <w:rPr>
                <w:rFonts w:ascii="Calibri" w:hAnsi="Calibri"/>
                <w:color w:val="000000"/>
              </w:rPr>
              <w:t xml:space="preserve">De definitie van het element in het </w:t>
            </w:r>
            <w:r>
              <w:rPr>
                <w:rFonts w:ascii="Calibri" w:hAnsi="Calibri"/>
                <w:color w:val="000000"/>
              </w:rPr>
              <w:t>TMLO</w:t>
            </w:r>
          </w:p>
        </w:tc>
        <w:tc>
          <w:tcPr>
            <w:tcW w:w="3422" w:type="dxa"/>
            <w:shd w:val="clear" w:color="auto" w:fill="auto"/>
            <w:hideMark/>
          </w:tcPr>
          <w:p w14:paraId="6CD62B24" w14:textId="77777777" w:rsidR="005E29DA" w:rsidRPr="00627D2C" w:rsidRDefault="005E29DA" w:rsidP="00936DD1">
            <w:pPr>
              <w:spacing w:before="0" w:line="240" w:lineRule="auto"/>
              <w:rPr>
                <w:rFonts w:ascii="Calibri" w:hAnsi="Calibri"/>
                <w:color w:val="000000"/>
              </w:rPr>
            </w:pPr>
            <w:r w:rsidRPr="00627D2C">
              <w:rPr>
                <w:rFonts w:ascii="Calibri" w:hAnsi="Calibri"/>
                <w:color w:val="000000"/>
              </w:rPr>
              <w:t xml:space="preserve">Overgenomen uit het </w:t>
            </w:r>
            <w:r>
              <w:rPr>
                <w:rFonts w:ascii="Calibri" w:hAnsi="Calibri"/>
                <w:color w:val="000000"/>
              </w:rPr>
              <w:t>TMLO</w:t>
            </w:r>
          </w:p>
        </w:tc>
      </w:tr>
      <w:tr w:rsidR="005E29DA" w:rsidRPr="00627D2C" w14:paraId="7EAC3248" w14:textId="77777777" w:rsidTr="00561287">
        <w:trPr>
          <w:trHeight w:val="1200"/>
        </w:trPr>
        <w:tc>
          <w:tcPr>
            <w:tcW w:w="2350" w:type="dxa"/>
            <w:shd w:val="clear" w:color="auto" w:fill="auto"/>
            <w:hideMark/>
          </w:tcPr>
          <w:p w14:paraId="6340F68A" w14:textId="3E4E6A00" w:rsidR="005E29DA" w:rsidRPr="00627D2C" w:rsidRDefault="005E29DA" w:rsidP="00936DD1">
            <w:pPr>
              <w:spacing w:before="0" w:line="240" w:lineRule="auto"/>
              <w:rPr>
                <w:rFonts w:ascii="Calibri" w:hAnsi="Calibri"/>
                <w:color w:val="000000"/>
              </w:rPr>
            </w:pPr>
            <w:r w:rsidRPr="00627D2C">
              <w:rPr>
                <w:rFonts w:ascii="Calibri" w:hAnsi="Calibri"/>
                <w:color w:val="000000"/>
              </w:rPr>
              <w:t xml:space="preserve">RGBZ: </w:t>
            </w:r>
            <w:r w:rsidR="0021537B">
              <w:rPr>
                <w:rFonts w:ascii="Calibri" w:hAnsi="Calibri"/>
                <w:color w:val="000000"/>
              </w:rPr>
              <w:t>I</w:t>
            </w:r>
            <w:r>
              <w:rPr>
                <w:rFonts w:ascii="Calibri" w:hAnsi="Calibri"/>
                <w:color w:val="000000"/>
              </w:rPr>
              <w:t>nformatieobject</w:t>
            </w:r>
          </w:p>
        </w:tc>
        <w:tc>
          <w:tcPr>
            <w:tcW w:w="3470" w:type="dxa"/>
            <w:shd w:val="clear" w:color="auto" w:fill="auto"/>
            <w:hideMark/>
          </w:tcPr>
          <w:p w14:paraId="4E3F02D2" w14:textId="02888544" w:rsidR="005E29DA" w:rsidRPr="00627D2C" w:rsidRDefault="005E29DA" w:rsidP="00936DD1">
            <w:pPr>
              <w:spacing w:before="0" w:line="240" w:lineRule="auto"/>
              <w:rPr>
                <w:rFonts w:ascii="Calibri" w:hAnsi="Calibri"/>
                <w:color w:val="000000"/>
              </w:rPr>
            </w:pPr>
            <w:r w:rsidRPr="00627D2C">
              <w:rPr>
                <w:rFonts w:ascii="Calibri" w:hAnsi="Calibri"/>
                <w:color w:val="000000"/>
              </w:rPr>
              <w:t xml:space="preserve">Specificatie van de attributen in het RGBZ </w:t>
            </w:r>
            <w:r>
              <w:rPr>
                <w:rFonts w:ascii="Calibri" w:hAnsi="Calibri"/>
                <w:color w:val="000000"/>
              </w:rPr>
              <w:t xml:space="preserve">en </w:t>
            </w:r>
            <w:proofErr w:type="spellStart"/>
            <w:r>
              <w:rPr>
                <w:rFonts w:ascii="Calibri" w:hAnsi="Calibri"/>
                <w:color w:val="000000"/>
              </w:rPr>
              <w:t>ImZTC</w:t>
            </w:r>
            <w:proofErr w:type="spellEnd"/>
            <w:r>
              <w:rPr>
                <w:rFonts w:ascii="Calibri" w:hAnsi="Calibri"/>
                <w:color w:val="000000"/>
              </w:rPr>
              <w:t xml:space="preserve"> </w:t>
            </w:r>
            <w:r w:rsidRPr="00627D2C">
              <w:rPr>
                <w:rFonts w:ascii="Calibri" w:hAnsi="Calibri"/>
                <w:color w:val="000000"/>
              </w:rPr>
              <w:t xml:space="preserve">waarmee het </w:t>
            </w:r>
            <w:r>
              <w:rPr>
                <w:rFonts w:ascii="Calibri" w:hAnsi="Calibri"/>
                <w:color w:val="000000"/>
              </w:rPr>
              <w:t>TMLO</w:t>
            </w:r>
            <w:r w:rsidRPr="00627D2C">
              <w:rPr>
                <w:rFonts w:ascii="Calibri" w:hAnsi="Calibri"/>
                <w:color w:val="000000"/>
              </w:rPr>
              <w:t>-element van een waarde voorzien kan worden in het geval dat een record een</w:t>
            </w:r>
            <w:r>
              <w:rPr>
                <w:rFonts w:ascii="Calibri" w:hAnsi="Calibri"/>
                <w:color w:val="000000"/>
              </w:rPr>
              <w:t>, aan de zaak gerelateerd,</w:t>
            </w:r>
            <w:r w:rsidRPr="00627D2C">
              <w:rPr>
                <w:rFonts w:ascii="Calibri" w:hAnsi="Calibri"/>
                <w:color w:val="000000"/>
              </w:rPr>
              <w:t xml:space="preserve"> </w:t>
            </w:r>
            <w:r w:rsidR="0021537B">
              <w:rPr>
                <w:rFonts w:ascii="Calibri" w:hAnsi="Calibri"/>
                <w:color w:val="000000"/>
              </w:rPr>
              <w:t>Informatieobject (</w:t>
            </w:r>
            <w:r w:rsidRPr="00627D2C">
              <w:rPr>
                <w:rFonts w:ascii="Calibri" w:hAnsi="Calibri"/>
                <w:color w:val="000000"/>
              </w:rPr>
              <w:t>Enkelvoudig</w:t>
            </w:r>
            <w:r w:rsidR="0021537B">
              <w:rPr>
                <w:rFonts w:ascii="Calibri" w:hAnsi="Calibri"/>
                <w:color w:val="000000"/>
              </w:rPr>
              <w:t xml:space="preserve"> dan wel Samengesteld</w:t>
            </w:r>
            <w:r w:rsidRPr="00627D2C">
              <w:rPr>
                <w:rFonts w:ascii="Calibri" w:hAnsi="Calibri"/>
                <w:color w:val="000000"/>
              </w:rPr>
              <w:t xml:space="preserve"> </w:t>
            </w:r>
            <w:r>
              <w:rPr>
                <w:rFonts w:ascii="Calibri" w:hAnsi="Calibri"/>
                <w:color w:val="000000"/>
              </w:rPr>
              <w:t>informatieobject</w:t>
            </w:r>
            <w:r w:rsidR="005E5326">
              <w:rPr>
                <w:rFonts w:ascii="Calibri" w:hAnsi="Calibri"/>
                <w:color w:val="000000"/>
              </w:rPr>
              <w:t>)</w:t>
            </w:r>
            <w:r w:rsidRPr="00627D2C">
              <w:rPr>
                <w:rFonts w:ascii="Calibri" w:hAnsi="Calibri"/>
                <w:color w:val="000000"/>
              </w:rPr>
              <w:t xml:space="preserve"> betreft.</w:t>
            </w:r>
          </w:p>
        </w:tc>
        <w:tc>
          <w:tcPr>
            <w:tcW w:w="3422" w:type="dxa"/>
            <w:vMerge w:val="restart"/>
            <w:shd w:val="clear" w:color="auto" w:fill="auto"/>
            <w:vAlign w:val="center"/>
            <w:hideMark/>
          </w:tcPr>
          <w:p w14:paraId="625C0156" w14:textId="4E76656A" w:rsidR="005E29DA" w:rsidRPr="00627D2C" w:rsidRDefault="005E29DA" w:rsidP="00936DD1">
            <w:pPr>
              <w:spacing w:before="0" w:line="240" w:lineRule="auto"/>
              <w:rPr>
                <w:rFonts w:ascii="Calibri" w:hAnsi="Calibri"/>
                <w:color w:val="000000"/>
              </w:rPr>
            </w:pPr>
            <w:r w:rsidRPr="00627D2C">
              <w:rPr>
                <w:rFonts w:ascii="Calibri" w:hAnsi="Calibri"/>
                <w:color w:val="000000"/>
              </w:rPr>
              <w:t xml:space="preserve">Indien tekst tussen </w:t>
            </w:r>
            <w:r w:rsidR="00855D9B">
              <w:rPr>
                <w:rFonts w:ascii="Calibri" w:hAnsi="Calibri"/>
                <w:color w:val="000000"/>
              </w:rPr>
              <w:t xml:space="preserve">“dubbele </w:t>
            </w:r>
            <w:r w:rsidRPr="00627D2C">
              <w:rPr>
                <w:rFonts w:ascii="Calibri" w:hAnsi="Calibri"/>
                <w:color w:val="000000"/>
              </w:rPr>
              <w:t>apostroffen</w:t>
            </w:r>
            <w:r w:rsidR="00855D9B">
              <w:rPr>
                <w:rFonts w:ascii="Calibri" w:hAnsi="Calibri"/>
                <w:color w:val="000000"/>
              </w:rPr>
              <w:t>”</w:t>
            </w:r>
            <w:r w:rsidRPr="00627D2C">
              <w:rPr>
                <w:rFonts w:ascii="Calibri" w:hAnsi="Calibri"/>
                <w:color w:val="000000"/>
              </w:rPr>
              <w:t xml:space="preserve"> dan betreft het een vaste waarde.</w:t>
            </w:r>
            <w:r w:rsidRPr="00627D2C">
              <w:rPr>
                <w:rFonts w:ascii="Calibri" w:hAnsi="Calibri"/>
                <w:color w:val="000000"/>
              </w:rPr>
              <w:br/>
              <w:t xml:space="preserve">In andere gevallen wordt het objecttype in het RGBZ </w:t>
            </w:r>
            <w:r>
              <w:rPr>
                <w:rFonts w:ascii="Calibri" w:hAnsi="Calibri"/>
                <w:color w:val="000000"/>
              </w:rPr>
              <w:t xml:space="preserve">en/of </w:t>
            </w:r>
            <w:proofErr w:type="spellStart"/>
            <w:r>
              <w:rPr>
                <w:rFonts w:ascii="Calibri" w:hAnsi="Calibri"/>
                <w:color w:val="000000"/>
              </w:rPr>
              <w:t>ImZTC</w:t>
            </w:r>
            <w:proofErr w:type="spellEnd"/>
            <w:r>
              <w:rPr>
                <w:rFonts w:ascii="Calibri" w:hAnsi="Calibri"/>
                <w:color w:val="000000"/>
              </w:rPr>
              <w:t xml:space="preserve"> </w:t>
            </w:r>
            <w:r w:rsidRPr="00627D2C">
              <w:rPr>
                <w:rFonts w:ascii="Calibri" w:hAnsi="Calibri"/>
                <w:color w:val="000000"/>
              </w:rPr>
              <w:t xml:space="preserve">vermeld (in hoofdletters) gevolgd door het van toepassing zijnde attribuut daarvan.  </w:t>
            </w:r>
            <w:r w:rsidRPr="00627D2C">
              <w:rPr>
                <w:rFonts w:ascii="Calibri" w:hAnsi="Calibri"/>
                <w:color w:val="000000"/>
              </w:rPr>
              <w:br/>
              <w:t>In enkele gevallen worden afleidingsregels gespecificeerd.</w:t>
            </w:r>
          </w:p>
        </w:tc>
      </w:tr>
      <w:tr w:rsidR="005E29DA" w:rsidRPr="00627D2C" w14:paraId="22E3746F" w14:textId="77777777" w:rsidTr="00561287">
        <w:trPr>
          <w:trHeight w:val="1200"/>
        </w:trPr>
        <w:tc>
          <w:tcPr>
            <w:tcW w:w="2350" w:type="dxa"/>
            <w:shd w:val="clear" w:color="auto" w:fill="auto"/>
            <w:hideMark/>
          </w:tcPr>
          <w:p w14:paraId="7170416D" w14:textId="77777777" w:rsidR="005E29DA" w:rsidRPr="00627D2C" w:rsidRDefault="005E29DA" w:rsidP="00936DD1">
            <w:pPr>
              <w:spacing w:before="0" w:line="240" w:lineRule="auto"/>
              <w:rPr>
                <w:rFonts w:ascii="Calibri" w:hAnsi="Calibri"/>
                <w:color w:val="000000"/>
              </w:rPr>
            </w:pPr>
            <w:r w:rsidRPr="00627D2C">
              <w:rPr>
                <w:rFonts w:ascii="Calibri" w:hAnsi="Calibri"/>
                <w:color w:val="000000"/>
              </w:rPr>
              <w:t>RGBZ: Zaak</w:t>
            </w:r>
          </w:p>
        </w:tc>
        <w:tc>
          <w:tcPr>
            <w:tcW w:w="3470" w:type="dxa"/>
            <w:shd w:val="clear" w:color="auto" w:fill="auto"/>
            <w:hideMark/>
          </w:tcPr>
          <w:p w14:paraId="7A8AED8D" w14:textId="77777777" w:rsidR="005E29DA" w:rsidRPr="00627D2C" w:rsidRDefault="005E29DA" w:rsidP="00936DD1">
            <w:pPr>
              <w:spacing w:before="0" w:line="240" w:lineRule="auto"/>
              <w:rPr>
                <w:rFonts w:ascii="Calibri" w:hAnsi="Calibri"/>
                <w:color w:val="000000"/>
              </w:rPr>
            </w:pPr>
            <w:r w:rsidRPr="00627D2C">
              <w:rPr>
                <w:rFonts w:ascii="Calibri" w:hAnsi="Calibri"/>
                <w:color w:val="000000"/>
              </w:rPr>
              <w:t xml:space="preserve">Specificatie van de attributen in het RGBZ </w:t>
            </w:r>
            <w:r>
              <w:rPr>
                <w:rFonts w:ascii="Calibri" w:hAnsi="Calibri"/>
                <w:color w:val="000000"/>
              </w:rPr>
              <w:t xml:space="preserve">en </w:t>
            </w:r>
            <w:proofErr w:type="spellStart"/>
            <w:r>
              <w:rPr>
                <w:rFonts w:ascii="Calibri" w:hAnsi="Calibri"/>
                <w:color w:val="000000"/>
              </w:rPr>
              <w:t>ImZTC</w:t>
            </w:r>
            <w:proofErr w:type="spellEnd"/>
            <w:r>
              <w:rPr>
                <w:rFonts w:ascii="Calibri" w:hAnsi="Calibri"/>
                <w:color w:val="000000"/>
              </w:rPr>
              <w:t xml:space="preserve"> </w:t>
            </w:r>
            <w:r w:rsidRPr="00627D2C">
              <w:rPr>
                <w:rFonts w:ascii="Calibri" w:hAnsi="Calibri"/>
                <w:color w:val="000000"/>
              </w:rPr>
              <w:t xml:space="preserve">waarmee het </w:t>
            </w:r>
            <w:r>
              <w:rPr>
                <w:rFonts w:ascii="Calibri" w:hAnsi="Calibri"/>
                <w:color w:val="000000"/>
              </w:rPr>
              <w:t>TMLO</w:t>
            </w:r>
            <w:r w:rsidRPr="00627D2C">
              <w:rPr>
                <w:rFonts w:ascii="Calibri" w:hAnsi="Calibri"/>
                <w:color w:val="000000"/>
              </w:rPr>
              <w:t>-element van een waarde voorzien kan worden in het geval dat een record een Zaakdossier betreft.</w:t>
            </w:r>
          </w:p>
        </w:tc>
        <w:tc>
          <w:tcPr>
            <w:tcW w:w="3422" w:type="dxa"/>
            <w:vMerge/>
            <w:vAlign w:val="center"/>
            <w:hideMark/>
          </w:tcPr>
          <w:p w14:paraId="3EC83D46" w14:textId="77777777" w:rsidR="005E29DA" w:rsidRPr="00627D2C" w:rsidRDefault="005E29DA" w:rsidP="00936DD1">
            <w:pPr>
              <w:spacing w:before="0" w:line="240" w:lineRule="auto"/>
              <w:rPr>
                <w:rFonts w:ascii="Calibri" w:hAnsi="Calibri"/>
                <w:color w:val="000000"/>
              </w:rPr>
            </w:pPr>
          </w:p>
        </w:tc>
      </w:tr>
      <w:tr w:rsidR="005E29DA" w:rsidRPr="00627D2C" w14:paraId="3086DDBB" w14:textId="77777777" w:rsidTr="00561287">
        <w:trPr>
          <w:trHeight w:val="900"/>
        </w:trPr>
        <w:tc>
          <w:tcPr>
            <w:tcW w:w="2350" w:type="dxa"/>
            <w:shd w:val="clear" w:color="auto" w:fill="auto"/>
            <w:hideMark/>
          </w:tcPr>
          <w:p w14:paraId="0AF67D2D" w14:textId="77777777" w:rsidR="005E29DA" w:rsidRPr="00627D2C" w:rsidRDefault="005E29DA" w:rsidP="00936DD1">
            <w:pPr>
              <w:spacing w:before="0" w:line="240" w:lineRule="auto"/>
              <w:rPr>
                <w:rFonts w:ascii="Calibri" w:hAnsi="Calibri"/>
                <w:color w:val="000000"/>
              </w:rPr>
            </w:pPr>
            <w:r w:rsidRPr="00627D2C">
              <w:rPr>
                <w:rFonts w:ascii="Calibri" w:hAnsi="Calibri"/>
                <w:color w:val="000000"/>
              </w:rPr>
              <w:t>Opmerking</w:t>
            </w:r>
          </w:p>
        </w:tc>
        <w:tc>
          <w:tcPr>
            <w:tcW w:w="3470" w:type="dxa"/>
            <w:shd w:val="clear" w:color="auto" w:fill="auto"/>
            <w:hideMark/>
          </w:tcPr>
          <w:p w14:paraId="2D2CD954" w14:textId="77777777" w:rsidR="005E29DA" w:rsidRPr="00627D2C" w:rsidRDefault="005E29DA" w:rsidP="00936DD1">
            <w:pPr>
              <w:spacing w:before="0" w:line="240" w:lineRule="auto"/>
              <w:rPr>
                <w:rFonts w:ascii="Calibri" w:hAnsi="Calibri"/>
                <w:color w:val="000000"/>
              </w:rPr>
            </w:pPr>
            <w:r w:rsidRPr="00627D2C">
              <w:rPr>
                <w:rFonts w:ascii="Calibri" w:hAnsi="Calibri"/>
                <w:color w:val="000000"/>
              </w:rPr>
              <w:t>Vraagpunten over eventuele problemen bij de '</w:t>
            </w:r>
            <w:proofErr w:type="spellStart"/>
            <w:r w:rsidRPr="00627D2C">
              <w:rPr>
                <w:rFonts w:ascii="Calibri" w:hAnsi="Calibri"/>
                <w:color w:val="000000"/>
              </w:rPr>
              <w:t>mapping</w:t>
            </w:r>
            <w:proofErr w:type="spellEnd"/>
            <w:r w:rsidRPr="00627D2C">
              <w:rPr>
                <w:rFonts w:ascii="Calibri" w:hAnsi="Calibri"/>
                <w:color w:val="000000"/>
              </w:rPr>
              <w:t xml:space="preserve">' van het RGBZ </w:t>
            </w:r>
            <w:r>
              <w:rPr>
                <w:rFonts w:ascii="Calibri" w:hAnsi="Calibri"/>
                <w:color w:val="000000"/>
              </w:rPr>
              <w:t xml:space="preserve">en </w:t>
            </w:r>
            <w:proofErr w:type="spellStart"/>
            <w:r>
              <w:rPr>
                <w:rFonts w:ascii="Calibri" w:hAnsi="Calibri"/>
                <w:color w:val="000000"/>
              </w:rPr>
              <w:t>ImZTC</w:t>
            </w:r>
            <w:proofErr w:type="spellEnd"/>
            <w:r>
              <w:rPr>
                <w:rFonts w:ascii="Calibri" w:hAnsi="Calibri"/>
                <w:color w:val="000000"/>
              </w:rPr>
              <w:t xml:space="preserve"> </w:t>
            </w:r>
            <w:r w:rsidRPr="00627D2C">
              <w:rPr>
                <w:rFonts w:ascii="Calibri" w:hAnsi="Calibri"/>
                <w:color w:val="000000"/>
              </w:rPr>
              <w:t xml:space="preserve">op het </w:t>
            </w:r>
            <w:r>
              <w:rPr>
                <w:rFonts w:ascii="Calibri" w:hAnsi="Calibri"/>
                <w:color w:val="000000"/>
              </w:rPr>
              <w:t>TMLO</w:t>
            </w:r>
            <w:r w:rsidRPr="00627D2C">
              <w:rPr>
                <w:rFonts w:ascii="Calibri" w:hAnsi="Calibri"/>
                <w:color w:val="000000"/>
              </w:rPr>
              <w:t xml:space="preserve"> voor het desbetreffende element. </w:t>
            </w:r>
          </w:p>
        </w:tc>
        <w:tc>
          <w:tcPr>
            <w:tcW w:w="3422" w:type="dxa"/>
            <w:shd w:val="clear" w:color="auto" w:fill="auto"/>
            <w:hideMark/>
          </w:tcPr>
          <w:p w14:paraId="2C9A24EA" w14:textId="77777777" w:rsidR="005E29DA" w:rsidRPr="00627D2C" w:rsidRDefault="005E29DA" w:rsidP="00936DD1">
            <w:pPr>
              <w:spacing w:before="0" w:line="240" w:lineRule="auto"/>
              <w:rPr>
                <w:rFonts w:ascii="Calibri" w:hAnsi="Calibri"/>
                <w:color w:val="000000"/>
              </w:rPr>
            </w:pPr>
          </w:p>
        </w:tc>
      </w:tr>
      <w:tr w:rsidR="00855D9B" w:rsidRPr="00627D2C" w14:paraId="7981699D" w14:textId="77777777" w:rsidTr="00561287">
        <w:tc>
          <w:tcPr>
            <w:tcW w:w="2350" w:type="dxa"/>
            <w:shd w:val="clear" w:color="auto" w:fill="auto"/>
          </w:tcPr>
          <w:p w14:paraId="0565452E" w14:textId="747FEE0F" w:rsidR="00855D9B" w:rsidRPr="00627D2C" w:rsidRDefault="00855D9B" w:rsidP="00936DD1">
            <w:pPr>
              <w:spacing w:before="0" w:line="240" w:lineRule="auto"/>
              <w:rPr>
                <w:rFonts w:ascii="Calibri" w:hAnsi="Calibri"/>
                <w:color w:val="000000"/>
              </w:rPr>
            </w:pPr>
            <w:r>
              <w:rPr>
                <w:rFonts w:ascii="Calibri" w:hAnsi="Calibri"/>
                <w:color w:val="000000"/>
              </w:rPr>
              <w:t>Opmerking RGBZ 1</w:t>
            </w:r>
          </w:p>
        </w:tc>
        <w:tc>
          <w:tcPr>
            <w:tcW w:w="3470" w:type="dxa"/>
            <w:shd w:val="clear" w:color="auto" w:fill="auto"/>
          </w:tcPr>
          <w:p w14:paraId="191BB999" w14:textId="6CC4B9BF" w:rsidR="00855D9B" w:rsidRPr="00627D2C" w:rsidRDefault="00855D9B" w:rsidP="00936DD1">
            <w:pPr>
              <w:spacing w:before="0" w:line="240" w:lineRule="auto"/>
              <w:rPr>
                <w:rFonts w:ascii="Calibri" w:hAnsi="Calibri"/>
                <w:color w:val="000000"/>
              </w:rPr>
            </w:pPr>
            <w:r>
              <w:rPr>
                <w:rFonts w:ascii="Calibri" w:hAnsi="Calibri"/>
                <w:color w:val="000000"/>
              </w:rPr>
              <w:t xml:space="preserve">Aanvullende opmerking </w:t>
            </w:r>
            <w:r w:rsidR="00BD1568">
              <w:rPr>
                <w:rFonts w:ascii="Calibri" w:hAnsi="Calibri"/>
                <w:color w:val="000000"/>
              </w:rPr>
              <w:t xml:space="preserve">v.w.b. </w:t>
            </w:r>
            <w:proofErr w:type="spellStart"/>
            <w:r w:rsidR="00BD1568">
              <w:rPr>
                <w:rFonts w:ascii="Calibri" w:hAnsi="Calibri"/>
                <w:color w:val="000000"/>
              </w:rPr>
              <w:t>mapping</w:t>
            </w:r>
            <w:proofErr w:type="spellEnd"/>
            <w:r w:rsidR="00BD1568">
              <w:rPr>
                <w:rFonts w:ascii="Calibri" w:hAnsi="Calibri"/>
                <w:color w:val="000000"/>
              </w:rPr>
              <w:t xml:space="preserve"> vanuit RGBZ versie 1. </w:t>
            </w:r>
          </w:p>
        </w:tc>
        <w:tc>
          <w:tcPr>
            <w:tcW w:w="3422" w:type="dxa"/>
            <w:shd w:val="clear" w:color="auto" w:fill="auto"/>
          </w:tcPr>
          <w:p w14:paraId="57ABEBC9" w14:textId="77777777" w:rsidR="00855D9B" w:rsidRPr="00627D2C" w:rsidRDefault="00855D9B" w:rsidP="00936DD1">
            <w:pPr>
              <w:spacing w:before="0" w:line="240" w:lineRule="auto"/>
              <w:rPr>
                <w:rFonts w:ascii="Calibri" w:hAnsi="Calibri"/>
                <w:color w:val="000000"/>
              </w:rPr>
            </w:pPr>
          </w:p>
        </w:tc>
      </w:tr>
    </w:tbl>
    <w:p w14:paraId="24057219" w14:textId="4F7BCE9D" w:rsidR="005E29DA" w:rsidRDefault="005E29DA" w:rsidP="00BB36C8"/>
    <w:p w14:paraId="5BB24CAD" w14:textId="77777777" w:rsidR="005E29DA" w:rsidRDefault="005E29DA" w:rsidP="00BB36C8"/>
    <w:p w14:paraId="47C50AA2" w14:textId="77777777" w:rsidR="00F7622F" w:rsidRDefault="00F7622F" w:rsidP="00BB36C8">
      <w:pPr>
        <w:sectPr w:rsidR="00F7622F" w:rsidSect="00E26BB1">
          <w:headerReference w:type="default" r:id="rId16"/>
          <w:footerReference w:type="default" r:id="rId17"/>
          <w:headerReference w:type="first" r:id="rId18"/>
          <w:footerReference w:type="first" r:id="rId19"/>
          <w:type w:val="continuous"/>
          <w:pgSz w:w="11905" w:h="16837" w:code="9"/>
          <w:pgMar w:top="284" w:right="1531" w:bottom="2098" w:left="1531" w:header="0" w:footer="1134" w:gutter="0"/>
          <w:paperSrc w:first="7" w:other="7"/>
          <w:cols w:space="708"/>
          <w:noEndnote/>
          <w:titlePg/>
          <w:docGrid w:linePitch="272"/>
        </w:sectPr>
      </w:pPr>
    </w:p>
    <w:tbl>
      <w:tblPr>
        <w:tblW w:w="14264"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90"/>
        <w:gridCol w:w="709"/>
        <w:gridCol w:w="1843"/>
        <w:gridCol w:w="2480"/>
        <w:gridCol w:w="2481"/>
        <w:gridCol w:w="2480"/>
        <w:gridCol w:w="2481"/>
      </w:tblGrid>
      <w:tr w:rsidR="00B42D01" w:rsidRPr="008973E8" w14:paraId="08760A73" w14:textId="77777777" w:rsidTr="00561287">
        <w:trPr>
          <w:tblHeader/>
        </w:trPr>
        <w:tc>
          <w:tcPr>
            <w:tcW w:w="1790" w:type="dxa"/>
            <w:shd w:val="clear" w:color="auto" w:fill="auto"/>
            <w:hideMark/>
          </w:tcPr>
          <w:p w14:paraId="77BECC66" w14:textId="77777777" w:rsidR="002B6AB6" w:rsidRPr="008973E8" w:rsidRDefault="002B6AB6" w:rsidP="00936DD1">
            <w:pPr>
              <w:spacing w:line="240" w:lineRule="auto"/>
              <w:rPr>
                <w:rFonts w:cs="Arial"/>
                <w:b/>
                <w:bCs/>
                <w:color w:val="000000"/>
                <w:sz w:val="18"/>
                <w:szCs w:val="18"/>
              </w:rPr>
            </w:pPr>
            <w:r w:rsidRPr="008973E8">
              <w:rPr>
                <w:rFonts w:cs="Arial"/>
                <w:b/>
                <w:bCs/>
                <w:color w:val="000000"/>
                <w:sz w:val="18"/>
                <w:szCs w:val="18"/>
              </w:rPr>
              <w:lastRenderedPageBreak/>
              <w:t>Elementnaam</w:t>
            </w:r>
          </w:p>
        </w:tc>
        <w:tc>
          <w:tcPr>
            <w:tcW w:w="709" w:type="dxa"/>
            <w:shd w:val="clear" w:color="auto" w:fill="auto"/>
            <w:hideMark/>
          </w:tcPr>
          <w:p w14:paraId="6DB4567E" w14:textId="77777777" w:rsidR="002B6AB6" w:rsidRPr="008973E8" w:rsidRDefault="002B6AB6" w:rsidP="00936DD1">
            <w:pPr>
              <w:spacing w:line="240" w:lineRule="auto"/>
              <w:rPr>
                <w:rFonts w:cs="Arial"/>
                <w:b/>
                <w:bCs/>
                <w:color w:val="000000"/>
                <w:sz w:val="18"/>
                <w:szCs w:val="18"/>
              </w:rPr>
            </w:pPr>
            <w:r w:rsidRPr="008973E8">
              <w:rPr>
                <w:rFonts w:cs="Arial"/>
                <w:b/>
                <w:bCs/>
                <w:color w:val="000000"/>
                <w:sz w:val="18"/>
                <w:szCs w:val="18"/>
              </w:rPr>
              <w:t>Nr.</w:t>
            </w:r>
          </w:p>
        </w:tc>
        <w:tc>
          <w:tcPr>
            <w:tcW w:w="1843" w:type="dxa"/>
            <w:shd w:val="clear" w:color="auto" w:fill="auto"/>
            <w:hideMark/>
          </w:tcPr>
          <w:p w14:paraId="3A672047" w14:textId="77777777" w:rsidR="002B6AB6" w:rsidRPr="008973E8" w:rsidRDefault="002B6AB6" w:rsidP="00936DD1">
            <w:pPr>
              <w:spacing w:line="240" w:lineRule="auto"/>
              <w:rPr>
                <w:rFonts w:cs="Arial"/>
                <w:b/>
                <w:bCs/>
                <w:color w:val="000000"/>
                <w:sz w:val="18"/>
                <w:szCs w:val="18"/>
              </w:rPr>
            </w:pPr>
            <w:r w:rsidRPr="008973E8">
              <w:rPr>
                <w:rFonts w:cs="Arial"/>
                <w:b/>
                <w:bCs/>
                <w:color w:val="000000"/>
                <w:sz w:val="18"/>
                <w:szCs w:val="18"/>
              </w:rPr>
              <w:t>Definitie</w:t>
            </w:r>
          </w:p>
        </w:tc>
        <w:tc>
          <w:tcPr>
            <w:tcW w:w="2480" w:type="dxa"/>
            <w:shd w:val="clear" w:color="auto" w:fill="auto"/>
            <w:hideMark/>
          </w:tcPr>
          <w:p w14:paraId="214E0B0D" w14:textId="6CD63A63" w:rsidR="002B6AB6" w:rsidRPr="008973E8" w:rsidRDefault="002B6AB6" w:rsidP="00936DD1">
            <w:pPr>
              <w:spacing w:line="240" w:lineRule="auto"/>
              <w:rPr>
                <w:rFonts w:cs="Arial"/>
                <w:b/>
                <w:bCs/>
                <w:color w:val="000000"/>
                <w:sz w:val="18"/>
                <w:szCs w:val="18"/>
              </w:rPr>
            </w:pPr>
            <w:r w:rsidRPr="008973E8">
              <w:rPr>
                <w:rFonts w:cs="Arial"/>
                <w:b/>
                <w:bCs/>
                <w:color w:val="000000"/>
                <w:sz w:val="18"/>
                <w:szCs w:val="18"/>
              </w:rPr>
              <w:t>RGBZ: Informatieobject</w:t>
            </w:r>
          </w:p>
        </w:tc>
        <w:tc>
          <w:tcPr>
            <w:tcW w:w="2481" w:type="dxa"/>
            <w:shd w:val="clear" w:color="auto" w:fill="auto"/>
            <w:hideMark/>
          </w:tcPr>
          <w:p w14:paraId="4A0AC199" w14:textId="718AE5FE" w:rsidR="002B6AB6" w:rsidRPr="008973E8" w:rsidRDefault="002B6AB6" w:rsidP="00936DD1">
            <w:pPr>
              <w:spacing w:line="240" w:lineRule="auto"/>
              <w:rPr>
                <w:rFonts w:cs="Arial"/>
                <w:b/>
                <w:bCs/>
                <w:color w:val="000000"/>
                <w:sz w:val="18"/>
                <w:szCs w:val="18"/>
              </w:rPr>
            </w:pPr>
            <w:r w:rsidRPr="008973E8">
              <w:rPr>
                <w:rFonts w:cs="Arial"/>
                <w:b/>
                <w:bCs/>
                <w:color w:val="000000"/>
                <w:sz w:val="18"/>
                <w:szCs w:val="18"/>
              </w:rPr>
              <w:t>RGBZ: Zaak</w:t>
            </w:r>
          </w:p>
        </w:tc>
        <w:tc>
          <w:tcPr>
            <w:tcW w:w="2480" w:type="dxa"/>
            <w:shd w:val="clear" w:color="auto" w:fill="auto"/>
            <w:hideMark/>
          </w:tcPr>
          <w:p w14:paraId="19B1D630" w14:textId="78A62F31" w:rsidR="002B6AB6" w:rsidRPr="008973E8" w:rsidRDefault="002B6AB6" w:rsidP="00936DD1">
            <w:pPr>
              <w:spacing w:line="240" w:lineRule="auto"/>
              <w:rPr>
                <w:rFonts w:cs="Arial"/>
                <w:b/>
                <w:bCs/>
                <w:color w:val="000000"/>
                <w:sz w:val="18"/>
                <w:szCs w:val="18"/>
              </w:rPr>
            </w:pPr>
            <w:r w:rsidRPr="008973E8">
              <w:rPr>
                <w:rFonts w:cs="Arial"/>
                <w:b/>
                <w:bCs/>
                <w:color w:val="000000"/>
                <w:sz w:val="18"/>
                <w:szCs w:val="18"/>
              </w:rPr>
              <w:t xml:space="preserve">Opmerking </w:t>
            </w:r>
          </w:p>
        </w:tc>
        <w:tc>
          <w:tcPr>
            <w:tcW w:w="2481" w:type="dxa"/>
          </w:tcPr>
          <w:p w14:paraId="5672AD7A" w14:textId="5C8A691A" w:rsidR="002B6AB6" w:rsidRPr="008973E8" w:rsidRDefault="002B6AB6" w:rsidP="00936DD1">
            <w:pPr>
              <w:spacing w:line="240" w:lineRule="auto"/>
              <w:rPr>
                <w:rFonts w:cs="Arial"/>
                <w:b/>
                <w:bCs/>
                <w:color w:val="000000"/>
                <w:sz w:val="18"/>
                <w:szCs w:val="18"/>
              </w:rPr>
            </w:pPr>
            <w:r w:rsidRPr="008973E8">
              <w:rPr>
                <w:rFonts w:cs="Arial"/>
                <w:b/>
                <w:bCs/>
                <w:color w:val="000000"/>
                <w:sz w:val="18"/>
                <w:szCs w:val="18"/>
              </w:rPr>
              <w:t>Opmerking RGBZ</w:t>
            </w:r>
            <w:r w:rsidR="00282E1B">
              <w:rPr>
                <w:rFonts w:cs="Arial"/>
                <w:b/>
                <w:bCs/>
                <w:color w:val="000000"/>
                <w:sz w:val="18"/>
                <w:szCs w:val="18"/>
              </w:rPr>
              <w:t xml:space="preserve"> 1</w:t>
            </w:r>
          </w:p>
        </w:tc>
      </w:tr>
      <w:tr w:rsidR="00B42D01" w:rsidRPr="008973E8" w14:paraId="7E706FF7" w14:textId="77777777" w:rsidTr="00561287">
        <w:tc>
          <w:tcPr>
            <w:tcW w:w="1790" w:type="dxa"/>
            <w:shd w:val="clear" w:color="auto" w:fill="auto"/>
            <w:hideMark/>
          </w:tcPr>
          <w:p w14:paraId="337B8B2F" w14:textId="3331D580" w:rsidR="002B6AB6" w:rsidRPr="00135520" w:rsidRDefault="002B6AB6" w:rsidP="00135520">
            <w:pPr>
              <w:pStyle w:val="Kop3"/>
              <w:numPr>
                <w:ilvl w:val="0"/>
                <w:numId w:val="0"/>
              </w:numPr>
              <w:spacing w:before="60" w:after="0" w:line="240" w:lineRule="auto"/>
              <w:rPr>
                <w:sz w:val="18"/>
                <w:szCs w:val="18"/>
              </w:rPr>
            </w:pPr>
            <w:bookmarkStart w:id="7" w:name="_Toc531258530"/>
            <w:r w:rsidRPr="00135520">
              <w:rPr>
                <w:color w:val="auto"/>
                <w:sz w:val="18"/>
                <w:szCs w:val="18"/>
              </w:rPr>
              <w:t>Entiteittype</w:t>
            </w:r>
            <w:bookmarkEnd w:id="7"/>
          </w:p>
        </w:tc>
        <w:tc>
          <w:tcPr>
            <w:tcW w:w="709" w:type="dxa"/>
            <w:shd w:val="clear" w:color="auto" w:fill="auto"/>
            <w:hideMark/>
          </w:tcPr>
          <w:p w14:paraId="259766C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w:t>
            </w:r>
          </w:p>
        </w:tc>
        <w:tc>
          <w:tcPr>
            <w:tcW w:w="1843" w:type="dxa"/>
            <w:shd w:val="clear" w:color="auto" w:fill="auto"/>
            <w:hideMark/>
          </w:tcPr>
          <w:p w14:paraId="3C4E14C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Specificeert type van de beschreven entiteit i.c. het record</w:t>
            </w:r>
          </w:p>
        </w:tc>
        <w:tc>
          <w:tcPr>
            <w:tcW w:w="2480" w:type="dxa"/>
            <w:shd w:val="clear" w:color="auto" w:fill="auto"/>
            <w:hideMark/>
          </w:tcPr>
          <w:p w14:paraId="1A7F797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“Record”</w:t>
            </w:r>
          </w:p>
        </w:tc>
        <w:tc>
          <w:tcPr>
            <w:tcW w:w="2481" w:type="dxa"/>
            <w:shd w:val="clear" w:color="auto" w:fill="auto"/>
            <w:hideMark/>
          </w:tcPr>
          <w:p w14:paraId="2762E6E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“Record”</w:t>
            </w:r>
          </w:p>
        </w:tc>
        <w:tc>
          <w:tcPr>
            <w:tcW w:w="2480" w:type="dxa"/>
            <w:shd w:val="clear" w:color="auto" w:fill="auto"/>
            <w:hideMark/>
          </w:tcPr>
          <w:p w14:paraId="183FFEC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6A1D3B1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2A5AA0E6" w14:textId="77777777" w:rsidTr="00561287">
        <w:tc>
          <w:tcPr>
            <w:tcW w:w="1790" w:type="dxa"/>
            <w:shd w:val="clear" w:color="auto" w:fill="auto"/>
            <w:hideMark/>
          </w:tcPr>
          <w:p w14:paraId="3A8440AE" w14:textId="38B1D8F9" w:rsidR="002B6AB6" w:rsidRPr="008973E8" w:rsidRDefault="002B6AB6" w:rsidP="00245B4A">
            <w:pPr>
              <w:pStyle w:val="Kop3"/>
              <w:numPr>
                <w:ilvl w:val="0"/>
                <w:numId w:val="0"/>
              </w:numPr>
              <w:spacing w:before="60" w:after="0" w:line="240" w:lineRule="auto"/>
              <w:rPr>
                <w:rFonts w:cs="Arial"/>
                <w:color w:val="000000"/>
                <w:sz w:val="18"/>
                <w:szCs w:val="18"/>
              </w:rPr>
            </w:pPr>
            <w:bookmarkStart w:id="8" w:name="_Toc531258531"/>
            <w:r w:rsidRPr="00245B4A">
              <w:rPr>
                <w:color w:val="auto"/>
                <w:sz w:val="18"/>
                <w:szCs w:val="18"/>
              </w:rPr>
              <w:t>Identificatiekenmerk</w:t>
            </w:r>
            <w:bookmarkEnd w:id="8"/>
          </w:p>
        </w:tc>
        <w:tc>
          <w:tcPr>
            <w:tcW w:w="709" w:type="dxa"/>
            <w:shd w:val="clear" w:color="auto" w:fill="auto"/>
            <w:hideMark/>
          </w:tcPr>
          <w:p w14:paraId="7EB2270D"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2</w:t>
            </w:r>
          </w:p>
        </w:tc>
        <w:tc>
          <w:tcPr>
            <w:tcW w:w="1843" w:type="dxa"/>
            <w:shd w:val="clear" w:color="auto" w:fill="auto"/>
            <w:hideMark/>
          </w:tcPr>
          <w:p w14:paraId="139127BE"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Uniek kenmerk van een record </w:t>
            </w:r>
          </w:p>
        </w:tc>
        <w:tc>
          <w:tcPr>
            <w:tcW w:w="2480" w:type="dxa"/>
            <w:shd w:val="clear" w:color="auto" w:fill="auto"/>
            <w:hideMark/>
          </w:tcPr>
          <w:p w14:paraId="42AE6DFA"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Samen te stellen uit de unieke aanduiding van het  INFORMATIE</w:t>
            </w:r>
            <w:r w:rsidRPr="008973E8">
              <w:rPr>
                <w:rFonts w:cs="Arial"/>
                <w:color w:val="000000"/>
                <w:sz w:val="18"/>
                <w:szCs w:val="18"/>
              </w:rPr>
              <w:softHyphen/>
              <w:t>OB</w:t>
            </w:r>
            <w:r w:rsidRPr="008973E8">
              <w:rPr>
                <w:rFonts w:cs="Arial"/>
                <w:color w:val="000000"/>
                <w:sz w:val="18"/>
                <w:szCs w:val="18"/>
              </w:rPr>
              <w:softHyphen/>
              <w:t>JECT: “NL-R[Bronorganisatie]-[</w:t>
            </w:r>
            <w:r w:rsidRPr="008973E8">
              <w:rPr>
                <w:rFonts w:cs="Arial"/>
                <w:sz w:val="18"/>
                <w:szCs w:val="18"/>
              </w:rPr>
              <w:t xml:space="preserve"> </w:t>
            </w:r>
            <w:proofErr w:type="spellStart"/>
            <w:r w:rsidRPr="008973E8">
              <w:rPr>
                <w:rFonts w:cs="Arial"/>
                <w:color w:val="000000"/>
                <w:sz w:val="18"/>
                <w:szCs w:val="18"/>
              </w:rPr>
              <w:t>Informatieobjectidentificatie</w:t>
            </w:r>
            <w:proofErr w:type="spellEnd"/>
            <w:r w:rsidRPr="008973E8">
              <w:rPr>
                <w:rFonts w:cs="Arial"/>
                <w:color w:val="000000"/>
                <w:sz w:val="18"/>
                <w:szCs w:val="18"/>
              </w:rPr>
              <w:t>]”, eventueel gevolgd door “#zaak-[Zaakidentificatie]” (zie opm.)</w:t>
            </w:r>
          </w:p>
        </w:tc>
        <w:tc>
          <w:tcPr>
            <w:tcW w:w="2481" w:type="dxa"/>
            <w:shd w:val="clear" w:color="auto" w:fill="auto"/>
            <w:hideMark/>
          </w:tcPr>
          <w:p w14:paraId="38BDF460"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Samen te stellen uit de unieke aanduiding van de ZAAK: “NL-R[Bronorganisatie]-[</w:t>
            </w:r>
            <w:r w:rsidRPr="008973E8">
              <w:rPr>
                <w:rFonts w:cs="Arial"/>
                <w:sz w:val="18"/>
                <w:szCs w:val="18"/>
              </w:rPr>
              <w:t xml:space="preserve"> </w:t>
            </w:r>
            <w:r w:rsidRPr="008973E8">
              <w:rPr>
                <w:rFonts w:cs="Arial"/>
                <w:color w:val="000000"/>
                <w:sz w:val="18"/>
                <w:szCs w:val="18"/>
              </w:rPr>
              <w:t>Zaakidentificatie]”</w:t>
            </w:r>
          </w:p>
        </w:tc>
        <w:tc>
          <w:tcPr>
            <w:tcW w:w="2480" w:type="dxa"/>
            <w:shd w:val="clear" w:color="auto" w:fill="auto"/>
            <w:hideMark/>
          </w:tcPr>
          <w:p w14:paraId="6A54D792"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Een informatieobject wordt </w:t>
            </w:r>
            <w:proofErr w:type="spellStart"/>
            <w:r w:rsidRPr="008973E8">
              <w:rPr>
                <w:rFonts w:cs="Arial"/>
                <w:color w:val="000000"/>
                <w:sz w:val="18"/>
                <w:szCs w:val="18"/>
              </w:rPr>
              <w:t>gemetadateerd</w:t>
            </w:r>
            <w:proofErr w:type="spellEnd"/>
            <w:r w:rsidRPr="008973E8">
              <w:rPr>
                <w:rFonts w:cs="Arial"/>
                <w:color w:val="000000"/>
                <w:sz w:val="18"/>
                <w:szCs w:val="18"/>
              </w:rPr>
              <w:t xml:space="preserve"> in evenzovele archiefstukken als het aantal zaken waaraan het gerelateerd is. Indien een Informatie</w:t>
            </w:r>
            <w:r w:rsidRPr="008973E8">
              <w:rPr>
                <w:rFonts w:cs="Arial"/>
                <w:color w:val="000000"/>
                <w:sz w:val="18"/>
                <w:szCs w:val="18"/>
              </w:rPr>
              <w:softHyphen/>
              <w:t>object aan meer dan één ZAAK gerelateerd is, dan wordt het Identificatie</w:t>
            </w:r>
            <w:r w:rsidRPr="008973E8">
              <w:rPr>
                <w:rFonts w:cs="Arial"/>
                <w:color w:val="000000"/>
                <w:sz w:val="18"/>
                <w:szCs w:val="18"/>
              </w:rPr>
              <w:softHyphen/>
              <w:t>kenmerk voor de tweede en volgende zaak aangevuld met de identificatie van de desbetreffende zaak.</w:t>
            </w:r>
          </w:p>
        </w:tc>
        <w:tc>
          <w:tcPr>
            <w:tcW w:w="2481" w:type="dxa"/>
          </w:tcPr>
          <w:p w14:paraId="53DEEDEE"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[Bronorganisatie]  is RSIN van archiefvormende organisatie.</w:t>
            </w:r>
          </w:p>
        </w:tc>
      </w:tr>
      <w:tr w:rsidR="00B42D01" w:rsidRPr="008973E8" w14:paraId="509D6CF1" w14:textId="77777777" w:rsidTr="00561287">
        <w:tc>
          <w:tcPr>
            <w:tcW w:w="1790" w:type="dxa"/>
            <w:shd w:val="clear" w:color="auto" w:fill="auto"/>
            <w:hideMark/>
          </w:tcPr>
          <w:p w14:paraId="71DB5E6F" w14:textId="77777777" w:rsidR="002B6AB6" w:rsidRPr="008973E8" w:rsidRDefault="002B6AB6" w:rsidP="002A6F2B">
            <w:pPr>
              <w:pStyle w:val="Kop3"/>
              <w:numPr>
                <w:ilvl w:val="0"/>
                <w:numId w:val="0"/>
              </w:numPr>
              <w:spacing w:before="60" w:after="0" w:line="240" w:lineRule="auto"/>
              <w:rPr>
                <w:rFonts w:cs="Arial"/>
                <w:color w:val="000000"/>
                <w:sz w:val="18"/>
                <w:szCs w:val="18"/>
              </w:rPr>
            </w:pPr>
            <w:bookmarkStart w:id="9" w:name="_Toc531258532"/>
            <w:r w:rsidRPr="002A6F2B">
              <w:rPr>
                <w:color w:val="auto"/>
                <w:sz w:val="18"/>
                <w:szCs w:val="18"/>
              </w:rPr>
              <w:t>Aggregatieniveau</w:t>
            </w:r>
            <w:bookmarkEnd w:id="9"/>
          </w:p>
        </w:tc>
        <w:tc>
          <w:tcPr>
            <w:tcW w:w="709" w:type="dxa"/>
            <w:shd w:val="clear" w:color="auto" w:fill="auto"/>
            <w:hideMark/>
          </w:tcPr>
          <w:p w14:paraId="07C2C216"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3</w:t>
            </w:r>
          </w:p>
        </w:tc>
        <w:tc>
          <w:tcPr>
            <w:tcW w:w="1843" w:type="dxa"/>
            <w:shd w:val="clear" w:color="auto" w:fill="auto"/>
            <w:hideMark/>
          </w:tcPr>
          <w:p w14:paraId="559C7FE9"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Het niveau waarop een record kan worden beschreven</w:t>
            </w:r>
          </w:p>
        </w:tc>
        <w:tc>
          <w:tcPr>
            <w:tcW w:w="2480" w:type="dxa"/>
            <w:shd w:val="clear" w:color="auto" w:fill="auto"/>
            <w:hideMark/>
          </w:tcPr>
          <w:p w14:paraId="6FE3F72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“archiefstuk”</w:t>
            </w:r>
          </w:p>
        </w:tc>
        <w:tc>
          <w:tcPr>
            <w:tcW w:w="2481" w:type="dxa"/>
            <w:shd w:val="clear" w:color="auto" w:fill="auto"/>
            <w:hideMark/>
          </w:tcPr>
          <w:p w14:paraId="178D16B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“dossier”</w:t>
            </w:r>
            <w:bookmarkStart w:id="10" w:name="_GoBack"/>
            <w:bookmarkEnd w:id="10"/>
          </w:p>
        </w:tc>
        <w:tc>
          <w:tcPr>
            <w:tcW w:w="2480" w:type="dxa"/>
            <w:shd w:val="clear" w:color="auto" w:fill="auto"/>
            <w:hideMark/>
          </w:tcPr>
          <w:p w14:paraId="1AAC4C76"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5EFDFB4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68BC0627" w14:textId="77777777" w:rsidTr="00561287">
        <w:tc>
          <w:tcPr>
            <w:tcW w:w="1790" w:type="dxa"/>
            <w:shd w:val="clear" w:color="auto" w:fill="auto"/>
            <w:hideMark/>
          </w:tcPr>
          <w:p w14:paraId="42694273" w14:textId="77777777" w:rsidR="002B6AB6" w:rsidRPr="008973E8" w:rsidRDefault="002B6AB6" w:rsidP="002A6F2B">
            <w:pPr>
              <w:pStyle w:val="Kop3"/>
              <w:numPr>
                <w:ilvl w:val="0"/>
                <w:numId w:val="0"/>
              </w:numPr>
              <w:spacing w:before="60" w:after="0" w:line="240" w:lineRule="auto"/>
              <w:rPr>
                <w:rFonts w:cs="Arial"/>
                <w:color w:val="000000"/>
                <w:sz w:val="18"/>
                <w:szCs w:val="18"/>
              </w:rPr>
            </w:pPr>
            <w:bookmarkStart w:id="11" w:name="_Toc531258533"/>
            <w:r w:rsidRPr="002A6F2B">
              <w:rPr>
                <w:color w:val="auto"/>
                <w:sz w:val="18"/>
                <w:szCs w:val="18"/>
              </w:rPr>
              <w:t>Naam</w:t>
            </w:r>
            <w:bookmarkEnd w:id="11"/>
          </w:p>
        </w:tc>
        <w:tc>
          <w:tcPr>
            <w:tcW w:w="709" w:type="dxa"/>
            <w:shd w:val="clear" w:color="auto" w:fill="auto"/>
            <w:hideMark/>
          </w:tcPr>
          <w:p w14:paraId="5B271B0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4</w:t>
            </w:r>
          </w:p>
        </w:tc>
        <w:tc>
          <w:tcPr>
            <w:tcW w:w="1843" w:type="dxa"/>
            <w:shd w:val="clear" w:color="auto" w:fill="auto"/>
            <w:hideMark/>
          </w:tcPr>
          <w:p w14:paraId="0643DE6B"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Beknopte formeel-inhoudelijk beschrijving (titel) van het record</w:t>
            </w:r>
          </w:p>
        </w:tc>
        <w:tc>
          <w:tcPr>
            <w:tcW w:w="2480" w:type="dxa"/>
            <w:shd w:val="clear" w:color="auto" w:fill="auto"/>
            <w:hideMark/>
          </w:tcPr>
          <w:p w14:paraId="74B8554E"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INFORMATIEOBJECT . Titel dan wel ZAAKINFORMATIEOBJECT . Titel (indien van een waarde voorzien) van de (relatie naar de) zaak in het kader waarvan het informatieobject </w:t>
            </w:r>
            <w:proofErr w:type="spellStart"/>
            <w:r w:rsidRPr="008973E8">
              <w:rPr>
                <w:rFonts w:cs="Arial"/>
                <w:color w:val="000000"/>
                <w:sz w:val="18"/>
                <w:szCs w:val="18"/>
              </w:rPr>
              <w:t>gemetadateerd</w:t>
            </w:r>
            <w:proofErr w:type="spellEnd"/>
            <w:r w:rsidRPr="008973E8">
              <w:rPr>
                <w:rFonts w:cs="Arial"/>
                <w:color w:val="000000"/>
                <w:sz w:val="18"/>
                <w:szCs w:val="18"/>
              </w:rPr>
              <w:t xml:space="preserve"> wordt.</w:t>
            </w:r>
          </w:p>
        </w:tc>
        <w:tc>
          <w:tcPr>
            <w:tcW w:w="2481" w:type="dxa"/>
            <w:shd w:val="clear" w:color="auto" w:fill="auto"/>
            <w:hideMark/>
          </w:tcPr>
          <w:p w14:paraId="5EAD988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ZAAK . Omschrijving</w:t>
            </w:r>
          </w:p>
        </w:tc>
        <w:tc>
          <w:tcPr>
            <w:tcW w:w="2480" w:type="dxa"/>
            <w:shd w:val="clear" w:color="auto" w:fill="auto"/>
            <w:hideMark/>
          </w:tcPr>
          <w:p w14:paraId="44C080C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Een informatieobject wordt </w:t>
            </w:r>
            <w:proofErr w:type="spellStart"/>
            <w:r w:rsidRPr="008973E8">
              <w:rPr>
                <w:rFonts w:cs="Arial"/>
                <w:color w:val="000000"/>
                <w:sz w:val="18"/>
                <w:szCs w:val="18"/>
              </w:rPr>
              <w:t>gemetadateerd</w:t>
            </w:r>
            <w:proofErr w:type="spellEnd"/>
            <w:r w:rsidRPr="008973E8">
              <w:rPr>
                <w:rFonts w:cs="Arial"/>
                <w:color w:val="000000"/>
                <w:sz w:val="18"/>
                <w:szCs w:val="18"/>
              </w:rPr>
              <w:t xml:space="preserve"> in evenzovele archiefstukken als het aantal zaken waaraan het gerelateerd is. Om een informatieobject te kunnen onderscheiden naar de zaken waaraan het gerelateerd is, wordt de Titel van het ZAAKINFORMATIEOBJECT gebruikt, indien van een waarde voorzien.</w:t>
            </w:r>
          </w:p>
        </w:tc>
        <w:tc>
          <w:tcPr>
            <w:tcW w:w="2481" w:type="dxa"/>
          </w:tcPr>
          <w:p w14:paraId="28192C0F"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21B744CE" w14:textId="77777777" w:rsidTr="00561287">
        <w:tc>
          <w:tcPr>
            <w:tcW w:w="1790" w:type="dxa"/>
            <w:shd w:val="clear" w:color="auto" w:fill="auto"/>
            <w:hideMark/>
          </w:tcPr>
          <w:p w14:paraId="1044E3AF" w14:textId="77777777" w:rsidR="002B6AB6" w:rsidRPr="002A6F2B" w:rsidRDefault="002B6AB6" w:rsidP="002A6F2B">
            <w:pPr>
              <w:pStyle w:val="Kop3"/>
              <w:numPr>
                <w:ilvl w:val="0"/>
                <w:numId w:val="0"/>
              </w:numPr>
              <w:spacing w:before="60" w:after="0" w:line="240" w:lineRule="auto"/>
              <w:rPr>
                <w:color w:val="auto"/>
                <w:sz w:val="18"/>
                <w:szCs w:val="18"/>
              </w:rPr>
            </w:pPr>
            <w:bookmarkStart w:id="12" w:name="_Toc531258534"/>
            <w:r w:rsidRPr="002A6F2B">
              <w:rPr>
                <w:color w:val="auto"/>
                <w:sz w:val="18"/>
                <w:szCs w:val="18"/>
              </w:rPr>
              <w:lastRenderedPageBreak/>
              <w:t>Classificatie</w:t>
            </w:r>
            <w:bookmarkEnd w:id="12"/>
          </w:p>
        </w:tc>
        <w:tc>
          <w:tcPr>
            <w:tcW w:w="709" w:type="dxa"/>
            <w:shd w:val="clear" w:color="auto" w:fill="auto"/>
            <w:hideMark/>
          </w:tcPr>
          <w:p w14:paraId="3DDF5810"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5</w:t>
            </w:r>
          </w:p>
        </w:tc>
        <w:tc>
          <w:tcPr>
            <w:tcW w:w="1843" w:type="dxa"/>
            <w:shd w:val="clear" w:color="auto" w:fill="auto"/>
            <w:hideMark/>
          </w:tcPr>
          <w:p w14:paraId="3C422D16"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Samenvoeging van archiefbestanddelen tot één nieuw geheel met een eigen identiteit</w:t>
            </w:r>
          </w:p>
        </w:tc>
        <w:tc>
          <w:tcPr>
            <w:tcW w:w="2480" w:type="dxa"/>
            <w:shd w:val="clear" w:color="auto" w:fill="auto"/>
            <w:hideMark/>
          </w:tcPr>
          <w:p w14:paraId="51C8859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Geen waarden: overerving van zaak </w:t>
            </w:r>
            <w:proofErr w:type="spellStart"/>
            <w:r w:rsidRPr="008973E8">
              <w:rPr>
                <w:rFonts w:cs="Arial"/>
                <w:color w:val="000000"/>
                <w:sz w:val="18"/>
                <w:szCs w:val="18"/>
              </w:rPr>
              <w:t>cq</w:t>
            </w:r>
            <w:proofErr w:type="spellEnd"/>
            <w:r w:rsidRPr="008973E8">
              <w:rPr>
                <w:rFonts w:cs="Arial"/>
                <w:color w:val="000000"/>
                <w:sz w:val="18"/>
                <w:szCs w:val="18"/>
              </w:rPr>
              <w:t>. dossier.</w:t>
            </w:r>
          </w:p>
        </w:tc>
        <w:tc>
          <w:tcPr>
            <w:tcW w:w="2481" w:type="dxa"/>
            <w:shd w:val="clear" w:color="auto" w:fill="auto"/>
            <w:hideMark/>
          </w:tcPr>
          <w:p w14:paraId="14B9376A"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Specificatie in subelementen.</w:t>
            </w:r>
          </w:p>
        </w:tc>
        <w:tc>
          <w:tcPr>
            <w:tcW w:w="2480" w:type="dxa"/>
            <w:shd w:val="clear" w:color="auto" w:fill="auto"/>
            <w:hideMark/>
          </w:tcPr>
          <w:p w14:paraId="208F9D46"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40915002"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3E787DDF" w14:textId="77777777" w:rsidTr="00561287">
        <w:tc>
          <w:tcPr>
            <w:tcW w:w="1790" w:type="dxa"/>
            <w:shd w:val="clear" w:color="auto" w:fill="auto"/>
            <w:hideMark/>
          </w:tcPr>
          <w:p w14:paraId="0ED751C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Code (kenmerk)</w:t>
            </w:r>
          </w:p>
        </w:tc>
        <w:tc>
          <w:tcPr>
            <w:tcW w:w="709" w:type="dxa"/>
            <w:shd w:val="clear" w:color="auto" w:fill="auto"/>
            <w:hideMark/>
          </w:tcPr>
          <w:p w14:paraId="756908F2"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5.1</w:t>
            </w:r>
          </w:p>
        </w:tc>
        <w:tc>
          <w:tcPr>
            <w:tcW w:w="1843" w:type="dxa"/>
            <w:shd w:val="clear" w:color="auto" w:fill="auto"/>
            <w:hideMark/>
          </w:tcPr>
          <w:p w14:paraId="59891AF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Kenmerk waaronder het record wordt ingedeeld/geklasseerd</w:t>
            </w:r>
          </w:p>
        </w:tc>
        <w:tc>
          <w:tcPr>
            <w:tcW w:w="2480" w:type="dxa"/>
            <w:shd w:val="clear" w:color="auto" w:fill="auto"/>
            <w:hideMark/>
          </w:tcPr>
          <w:p w14:paraId="7BDC0A55" w14:textId="77777777" w:rsidR="002B6AB6" w:rsidRPr="008973E8" w:rsidRDefault="002B6AB6" w:rsidP="00936DD1">
            <w:pPr>
              <w:spacing w:line="240" w:lineRule="auto"/>
              <w:rPr>
                <w:rFonts w:cs="Arial"/>
                <w:color w:val="000000"/>
                <w:sz w:val="18"/>
                <w:szCs w:val="18"/>
              </w:rPr>
            </w:pPr>
          </w:p>
        </w:tc>
        <w:tc>
          <w:tcPr>
            <w:tcW w:w="2481" w:type="dxa"/>
            <w:shd w:val="clear" w:color="auto" w:fill="auto"/>
            <w:hideMark/>
          </w:tcPr>
          <w:p w14:paraId="43855D3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Indien de waarde van  ‘ZAAKTYPE. Archiefclassificatie</w:t>
            </w:r>
            <w:r w:rsidRPr="008973E8">
              <w:rPr>
                <w:rFonts w:cs="Arial"/>
                <w:color w:val="000000"/>
                <w:sz w:val="18"/>
                <w:szCs w:val="18"/>
              </w:rPr>
              <w:softHyphen/>
              <w:t xml:space="preserve"> . Indicatie ZTC’ in het </w:t>
            </w:r>
            <w:proofErr w:type="spellStart"/>
            <w:r w:rsidRPr="008973E8">
              <w:rPr>
                <w:rFonts w:cs="Arial"/>
                <w:color w:val="000000"/>
                <w:sz w:val="18"/>
                <w:szCs w:val="18"/>
              </w:rPr>
              <w:t>ImZTC</w:t>
            </w:r>
            <w:proofErr w:type="spellEnd"/>
            <w:r w:rsidRPr="008973E8">
              <w:rPr>
                <w:rFonts w:cs="Arial"/>
                <w:color w:val="000000"/>
                <w:sz w:val="18"/>
                <w:szCs w:val="18"/>
              </w:rPr>
              <w:t xml:space="preserve"> van het zaaktype van de ZAAK in het RGBZ gelijk “ja” is dan ZAAKTYPE . Zaaktype-identificatie, anders ZAAKTYPE. Archiefclassificatie</w:t>
            </w:r>
            <w:r w:rsidRPr="008973E8">
              <w:rPr>
                <w:rFonts w:cs="Arial"/>
                <w:color w:val="000000"/>
                <w:sz w:val="18"/>
                <w:szCs w:val="18"/>
              </w:rPr>
              <w:softHyphen/>
              <w:t xml:space="preserve"> . Code.</w:t>
            </w:r>
          </w:p>
        </w:tc>
        <w:tc>
          <w:tcPr>
            <w:tcW w:w="2480" w:type="dxa"/>
            <w:shd w:val="clear" w:color="auto" w:fill="auto"/>
            <w:hideMark/>
          </w:tcPr>
          <w:p w14:paraId="6E559DAE"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658F1DD6"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(Indien </w:t>
            </w:r>
            <w:proofErr w:type="spellStart"/>
            <w:r w:rsidRPr="008973E8">
              <w:rPr>
                <w:rFonts w:cs="Arial"/>
                <w:color w:val="000000"/>
                <w:sz w:val="18"/>
                <w:szCs w:val="18"/>
              </w:rPr>
              <w:t>ImZTC</w:t>
            </w:r>
            <w:proofErr w:type="spellEnd"/>
            <w:r w:rsidRPr="008973E8">
              <w:rPr>
                <w:rFonts w:cs="Arial"/>
                <w:color w:val="000000"/>
                <w:sz w:val="18"/>
                <w:szCs w:val="18"/>
              </w:rPr>
              <w:t xml:space="preserve"> 2.1, dan het eerste deel van de waarde van  ZAAKTYPE. Archiefclassificatie</w:t>
            </w:r>
            <w:r w:rsidRPr="008973E8">
              <w:rPr>
                <w:rFonts w:cs="Arial"/>
                <w:color w:val="000000"/>
                <w:sz w:val="18"/>
                <w:szCs w:val="18"/>
              </w:rPr>
              <w:softHyphen/>
              <w:t xml:space="preserve">code in het </w:t>
            </w:r>
            <w:proofErr w:type="spellStart"/>
            <w:r w:rsidRPr="008973E8">
              <w:rPr>
                <w:rFonts w:cs="Arial"/>
                <w:color w:val="000000"/>
                <w:sz w:val="18"/>
                <w:szCs w:val="18"/>
              </w:rPr>
              <w:t>ImZTC</w:t>
            </w:r>
            <w:proofErr w:type="spellEnd"/>
            <w:r w:rsidRPr="008973E8">
              <w:rPr>
                <w:rFonts w:cs="Arial"/>
                <w:color w:val="000000"/>
                <w:sz w:val="18"/>
                <w:szCs w:val="18"/>
              </w:rPr>
              <w:t xml:space="preserve"> van het zaaktype van de ZAAK in het RGBZ)</w:t>
            </w:r>
          </w:p>
        </w:tc>
      </w:tr>
      <w:tr w:rsidR="00B42D01" w:rsidRPr="008973E8" w14:paraId="39F61D10" w14:textId="77777777" w:rsidTr="00561287">
        <w:tc>
          <w:tcPr>
            <w:tcW w:w="1790" w:type="dxa"/>
            <w:shd w:val="clear" w:color="auto" w:fill="auto"/>
            <w:hideMark/>
          </w:tcPr>
          <w:p w14:paraId="2F81B9C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Omschrijving</w:t>
            </w:r>
          </w:p>
        </w:tc>
        <w:tc>
          <w:tcPr>
            <w:tcW w:w="709" w:type="dxa"/>
            <w:shd w:val="clear" w:color="auto" w:fill="auto"/>
            <w:hideMark/>
          </w:tcPr>
          <w:p w14:paraId="1EC0614F"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5.2</w:t>
            </w:r>
          </w:p>
        </w:tc>
        <w:tc>
          <w:tcPr>
            <w:tcW w:w="1843" w:type="dxa"/>
            <w:shd w:val="clear" w:color="auto" w:fill="auto"/>
            <w:hideMark/>
          </w:tcPr>
          <w:p w14:paraId="5561C3A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Nadere omschrijving van classificatie[code]</w:t>
            </w:r>
          </w:p>
        </w:tc>
        <w:tc>
          <w:tcPr>
            <w:tcW w:w="2480" w:type="dxa"/>
            <w:shd w:val="clear" w:color="auto" w:fill="auto"/>
            <w:hideMark/>
          </w:tcPr>
          <w:p w14:paraId="229BC11A" w14:textId="77777777" w:rsidR="002B6AB6" w:rsidRPr="008973E8" w:rsidRDefault="002B6AB6" w:rsidP="00936DD1">
            <w:pPr>
              <w:spacing w:line="240" w:lineRule="auto"/>
              <w:rPr>
                <w:rFonts w:cs="Arial"/>
                <w:color w:val="000000"/>
                <w:sz w:val="18"/>
                <w:szCs w:val="18"/>
              </w:rPr>
            </w:pPr>
          </w:p>
        </w:tc>
        <w:tc>
          <w:tcPr>
            <w:tcW w:w="2481" w:type="dxa"/>
            <w:shd w:val="clear" w:color="auto" w:fill="auto"/>
            <w:hideMark/>
          </w:tcPr>
          <w:p w14:paraId="4C4BB75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Indien de waarde van  ‘ZAAKTYPE. Archiefclassificatie</w:t>
            </w:r>
            <w:r w:rsidRPr="008973E8">
              <w:rPr>
                <w:rFonts w:cs="Arial"/>
                <w:color w:val="000000"/>
                <w:sz w:val="18"/>
                <w:szCs w:val="18"/>
              </w:rPr>
              <w:softHyphen/>
              <w:t xml:space="preserve"> . Indicatie ZTC’ in het </w:t>
            </w:r>
            <w:proofErr w:type="spellStart"/>
            <w:r w:rsidRPr="008973E8">
              <w:rPr>
                <w:rFonts w:cs="Arial"/>
                <w:color w:val="000000"/>
                <w:sz w:val="18"/>
                <w:szCs w:val="18"/>
              </w:rPr>
              <w:t>ImZTC</w:t>
            </w:r>
            <w:proofErr w:type="spellEnd"/>
            <w:r w:rsidRPr="008973E8">
              <w:rPr>
                <w:rFonts w:cs="Arial"/>
                <w:color w:val="000000"/>
                <w:sz w:val="18"/>
                <w:szCs w:val="18"/>
              </w:rPr>
              <w:t xml:space="preserve"> van het zaaktype van de ZAAK in het RGBZ gelijk “ja” is dan ZAAKTYPE . Zaaktype-omschrijving.</w:t>
            </w:r>
          </w:p>
        </w:tc>
        <w:tc>
          <w:tcPr>
            <w:tcW w:w="2480" w:type="dxa"/>
            <w:shd w:val="clear" w:color="auto" w:fill="auto"/>
            <w:hideMark/>
          </w:tcPr>
          <w:p w14:paraId="0FC58DF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Indien een ander classificatiestelsel gebruikt wordt dan een zaaktypecatalogus, dan de waarde ontlenen aan de omschrijving van de classificatiecode in dat stelsel.</w:t>
            </w:r>
          </w:p>
        </w:tc>
        <w:tc>
          <w:tcPr>
            <w:tcW w:w="2481" w:type="dxa"/>
          </w:tcPr>
          <w:p w14:paraId="28E37B1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(Indien </w:t>
            </w:r>
            <w:proofErr w:type="spellStart"/>
            <w:r w:rsidRPr="008973E8">
              <w:rPr>
                <w:rFonts w:cs="Arial"/>
                <w:color w:val="000000"/>
                <w:sz w:val="18"/>
                <w:szCs w:val="18"/>
              </w:rPr>
              <w:t>ImZTC</w:t>
            </w:r>
            <w:proofErr w:type="spellEnd"/>
            <w:r w:rsidRPr="008973E8">
              <w:rPr>
                <w:rFonts w:cs="Arial"/>
                <w:color w:val="000000"/>
                <w:sz w:val="18"/>
                <w:szCs w:val="18"/>
              </w:rPr>
              <w:t xml:space="preserve"> 2.1 en het eerste deel van de waarde van  ZAAKTYPE. Archiefclassificatie</w:t>
            </w:r>
            <w:r w:rsidRPr="008973E8">
              <w:rPr>
                <w:rFonts w:cs="Arial"/>
                <w:color w:val="000000"/>
                <w:sz w:val="18"/>
                <w:szCs w:val="18"/>
              </w:rPr>
              <w:softHyphen/>
              <w:t xml:space="preserve">code in het </w:t>
            </w:r>
            <w:proofErr w:type="spellStart"/>
            <w:r w:rsidRPr="008973E8">
              <w:rPr>
                <w:rFonts w:cs="Arial"/>
                <w:color w:val="000000"/>
                <w:sz w:val="18"/>
                <w:szCs w:val="18"/>
              </w:rPr>
              <w:t>ImZTC</w:t>
            </w:r>
            <w:proofErr w:type="spellEnd"/>
            <w:r w:rsidRPr="008973E8">
              <w:rPr>
                <w:rFonts w:cs="Arial"/>
                <w:color w:val="000000"/>
                <w:sz w:val="18"/>
                <w:szCs w:val="18"/>
              </w:rPr>
              <w:t xml:space="preserve"> van het zaaktype van de ZAAK in het RGBZ is gelijk aan de </w:t>
            </w:r>
            <w:proofErr w:type="spellStart"/>
            <w:r w:rsidRPr="008973E8">
              <w:rPr>
                <w:rFonts w:cs="Arial"/>
                <w:color w:val="000000"/>
                <w:sz w:val="18"/>
                <w:szCs w:val="18"/>
              </w:rPr>
              <w:t>zaaktypeidentificatie</w:t>
            </w:r>
            <w:proofErr w:type="spellEnd"/>
            <w:r w:rsidRPr="008973E8">
              <w:rPr>
                <w:rFonts w:cs="Arial"/>
                <w:color w:val="000000"/>
                <w:sz w:val="18"/>
                <w:szCs w:val="18"/>
              </w:rPr>
              <w:t>, dan als bij RGBZ2, anders zie opmerking bij RGBZ2)</w:t>
            </w:r>
          </w:p>
        </w:tc>
      </w:tr>
      <w:tr w:rsidR="00B42D01" w:rsidRPr="008973E8" w14:paraId="541A8B5C" w14:textId="77777777" w:rsidTr="00561287">
        <w:tc>
          <w:tcPr>
            <w:tcW w:w="1790" w:type="dxa"/>
            <w:shd w:val="clear" w:color="auto" w:fill="auto"/>
            <w:hideMark/>
          </w:tcPr>
          <w:p w14:paraId="31C5C462"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Bron</w:t>
            </w:r>
          </w:p>
        </w:tc>
        <w:tc>
          <w:tcPr>
            <w:tcW w:w="709" w:type="dxa"/>
            <w:shd w:val="clear" w:color="auto" w:fill="auto"/>
            <w:hideMark/>
          </w:tcPr>
          <w:p w14:paraId="0B0BA7B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5.3</w:t>
            </w:r>
          </w:p>
        </w:tc>
        <w:tc>
          <w:tcPr>
            <w:tcW w:w="1843" w:type="dxa"/>
            <w:shd w:val="clear" w:color="auto" w:fill="auto"/>
            <w:hideMark/>
          </w:tcPr>
          <w:p w14:paraId="592DCF3A"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Verwijzing naar het geldende classificatieschema/</w:t>
            </w:r>
            <w:r w:rsidRPr="008973E8">
              <w:rPr>
                <w:rFonts w:cs="Arial"/>
                <w:color w:val="000000"/>
                <w:sz w:val="18"/>
                <w:szCs w:val="18"/>
              </w:rPr>
              <w:br/>
              <w:t>ordeningsplan</w:t>
            </w:r>
          </w:p>
        </w:tc>
        <w:tc>
          <w:tcPr>
            <w:tcW w:w="2480" w:type="dxa"/>
            <w:shd w:val="clear" w:color="auto" w:fill="auto"/>
            <w:hideMark/>
          </w:tcPr>
          <w:p w14:paraId="4D73C34E" w14:textId="77777777" w:rsidR="002B6AB6" w:rsidRPr="008973E8" w:rsidRDefault="002B6AB6" w:rsidP="00936DD1">
            <w:pPr>
              <w:spacing w:line="240" w:lineRule="auto"/>
              <w:rPr>
                <w:rFonts w:cs="Arial"/>
                <w:color w:val="000000"/>
                <w:sz w:val="18"/>
                <w:szCs w:val="18"/>
              </w:rPr>
            </w:pPr>
          </w:p>
        </w:tc>
        <w:tc>
          <w:tcPr>
            <w:tcW w:w="2481" w:type="dxa"/>
            <w:shd w:val="clear" w:color="auto" w:fill="auto"/>
            <w:hideMark/>
          </w:tcPr>
          <w:p w14:paraId="6D185C0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Indien de waarde van  ‘ZAAKTYPE. Archiefclassificatie</w:t>
            </w:r>
            <w:r w:rsidRPr="008973E8">
              <w:rPr>
                <w:rFonts w:cs="Arial"/>
                <w:color w:val="000000"/>
                <w:sz w:val="18"/>
                <w:szCs w:val="18"/>
              </w:rPr>
              <w:softHyphen/>
              <w:t xml:space="preserve"> . Indicatie ZTC’ in het </w:t>
            </w:r>
            <w:proofErr w:type="spellStart"/>
            <w:r w:rsidRPr="008973E8">
              <w:rPr>
                <w:rFonts w:cs="Arial"/>
                <w:color w:val="000000"/>
                <w:sz w:val="18"/>
                <w:szCs w:val="18"/>
              </w:rPr>
              <w:t>ImZTC</w:t>
            </w:r>
            <w:proofErr w:type="spellEnd"/>
            <w:r w:rsidRPr="008973E8">
              <w:rPr>
                <w:rFonts w:cs="Arial"/>
                <w:color w:val="000000"/>
                <w:sz w:val="18"/>
                <w:szCs w:val="18"/>
              </w:rPr>
              <w:t xml:space="preserve"> van het zaaktype van de ZAAK in het RGBZ gelijk “ja” is dan “[</w:t>
            </w:r>
            <w:proofErr w:type="spellStart"/>
            <w:r w:rsidRPr="008973E8">
              <w:rPr>
                <w:rFonts w:cs="Arial"/>
                <w:color w:val="000000"/>
                <w:sz w:val="18"/>
                <w:szCs w:val="18"/>
              </w:rPr>
              <w:t>CATALOGUS.Naam</w:t>
            </w:r>
            <w:proofErr w:type="spellEnd"/>
            <w:r w:rsidRPr="008973E8">
              <w:rPr>
                <w:rFonts w:cs="Arial"/>
                <w:color w:val="000000"/>
                <w:sz w:val="18"/>
                <w:szCs w:val="18"/>
              </w:rPr>
              <w:t>] (versie [</w:t>
            </w:r>
            <w:proofErr w:type="spellStart"/>
            <w:r w:rsidRPr="008973E8">
              <w:rPr>
                <w:rFonts w:cs="Arial"/>
                <w:color w:val="000000"/>
                <w:sz w:val="18"/>
                <w:szCs w:val="18"/>
              </w:rPr>
              <w:t>CATALOGUS.Versie</w:t>
            </w:r>
            <w:proofErr w:type="spellEnd"/>
            <w:r w:rsidRPr="008973E8">
              <w:rPr>
                <w:rFonts w:cs="Arial"/>
                <w:color w:val="000000"/>
                <w:sz w:val="18"/>
                <w:szCs w:val="18"/>
              </w:rPr>
              <w:t xml:space="preserve">])” van de catalogus waar het </w:t>
            </w:r>
            <w:r w:rsidRPr="008973E8">
              <w:rPr>
                <w:rFonts w:cs="Arial"/>
                <w:color w:val="000000"/>
                <w:sz w:val="18"/>
                <w:szCs w:val="18"/>
              </w:rPr>
              <w:lastRenderedPageBreak/>
              <w:t>zaaktype deel van uit maakt, anders ZAAKTYPE. Archiefclassificatie</w:t>
            </w:r>
            <w:r w:rsidRPr="008973E8">
              <w:rPr>
                <w:rFonts w:cs="Arial"/>
                <w:color w:val="000000"/>
                <w:sz w:val="18"/>
                <w:szCs w:val="18"/>
              </w:rPr>
              <w:softHyphen/>
              <w:t xml:space="preserve"> . Bron.</w:t>
            </w:r>
          </w:p>
        </w:tc>
        <w:tc>
          <w:tcPr>
            <w:tcW w:w="2480" w:type="dxa"/>
            <w:shd w:val="clear" w:color="auto" w:fill="auto"/>
            <w:hideMark/>
          </w:tcPr>
          <w:p w14:paraId="5A8E75F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lastRenderedPageBreak/>
              <w:t>-</w:t>
            </w:r>
          </w:p>
        </w:tc>
        <w:tc>
          <w:tcPr>
            <w:tcW w:w="2481" w:type="dxa"/>
          </w:tcPr>
          <w:p w14:paraId="264F87D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(In </w:t>
            </w:r>
            <w:proofErr w:type="spellStart"/>
            <w:r w:rsidRPr="008973E8">
              <w:rPr>
                <w:rFonts w:cs="Arial"/>
                <w:color w:val="000000"/>
                <w:sz w:val="18"/>
                <w:szCs w:val="18"/>
              </w:rPr>
              <w:t>ImZTC</w:t>
            </w:r>
            <w:proofErr w:type="spellEnd"/>
            <w:r w:rsidRPr="008973E8">
              <w:rPr>
                <w:rFonts w:cs="Arial"/>
                <w:color w:val="000000"/>
                <w:sz w:val="18"/>
                <w:szCs w:val="18"/>
              </w:rPr>
              <w:t xml:space="preserve"> 2.1 het tweede deel van de waarde van  ZAAKTYPE. Archiefclassificatie</w:t>
            </w:r>
            <w:r w:rsidRPr="008973E8">
              <w:rPr>
                <w:rFonts w:cs="Arial"/>
                <w:color w:val="000000"/>
                <w:sz w:val="18"/>
                <w:szCs w:val="18"/>
              </w:rPr>
              <w:softHyphen/>
              <w:t xml:space="preserve">code in het </w:t>
            </w:r>
            <w:proofErr w:type="spellStart"/>
            <w:r w:rsidRPr="008973E8">
              <w:rPr>
                <w:rFonts w:cs="Arial"/>
                <w:color w:val="000000"/>
                <w:sz w:val="18"/>
                <w:szCs w:val="18"/>
              </w:rPr>
              <w:t>ImZTC</w:t>
            </w:r>
            <w:proofErr w:type="spellEnd"/>
            <w:r w:rsidRPr="008973E8">
              <w:rPr>
                <w:rFonts w:cs="Arial"/>
                <w:color w:val="000000"/>
                <w:sz w:val="18"/>
                <w:szCs w:val="18"/>
              </w:rPr>
              <w:t xml:space="preserve"> van het zaaktype van de ZAAK in het RGBZ)</w:t>
            </w:r>
          </w:p>
        </w:tc>
      </w:tr>
      <w:tr w:rsidR="00B42D01" w:rsidRPr="008973E8" w14:paraId="28920771" w14:textId="77777777" w:rsidTr="00561287">
        <w:tc>
          <w:tcPr>
            <w:tcW w:w="1790" w:type="dxa"/>
            <w:shd w:val="clear" w:color="auto" w:fill="auto"/>
            <w:hideMark/>
          </w:tcPr>
          <w:p w14:paraId="19611CDE"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Datum</w:t>
            </w:r>
          </w:p>
        </w:tc>
        <w:tc>
          <w:tcPr>
            <w:tcW w:w="709" w:type="dxa"/>
            <w:shd w:val="clear" w:color="auto" w:fill="auto"/>
            <w:hideMark/>
          </w:tcPr>
          <w:p w14:paraId="3D9D3F5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5.4</w:t>
            </w:r>
          </w:p>
        </w:tc>
        <w:tc>
          <w:tcPr>
            <w:tcW w:w="1843" w:type="dxa"/>
            <w:shd w:val="clear" w:color="auto" w:fill="auto"/>
            <w:hideMark/>
          </w:tcPr>
          <w:p w14:paraId="5493225A"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Datum of periode wanneer geldig/gebruikt</w:t>
            </w:r>
          </w:p>
        </w:tc>
        <w:tc>
          <w:tcPr>
            <w:tcW w:w="2480" w:type="dxa"/>
            <w:shd w:val="clear" w:color="auto" w:fill="auto"/>
            <w:hideMark/>
          </w:tcPr>
          <w:p w14:paraId="2B99B050" w14:textId="77777777" w:rsidR="002B6AB6" w:rsidRPr="008973E8" w:rsidRDefault="002B6AB6" w:rsidP="00936DD1">
            <w:pPr>
              <w:spacing w:line="240" w:lineRule="auto"/>
              <w:rPr>
                <w:rFonts w:cs="Arial"/>
                <w:color w:val="000000"/>
                <w:sz w:val="18"/>
                <w:szCs w:val="18"/>
              </w:rPr>
            </w:pPr>
          </w:p>
        </w:tc>
        <w:tc>
          <w:tcPr>
            <w:tcW w:w="2481" w:type="dxa"/>
            <w:shd w:val="clear" w:color="auto" w:fill="auto"/>
            <w:hideMark/>
          </w:tcPr>
          <w:p w14:paraId="420DA9D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Indien de waarde van  ‘ZAAKTYPE. Archiefclassificatie</w:t>
            </w:r>
            <w:r w:rsidRPr="008973E8">
              <w:rPr>
                <w:rFonts w:cs="Arial"/>
                <w:color w:val="000000"/>
                <w:sz w:val="18"/>
                <w:szCs w:val="18"/>
              </w:rPr>
              <w:softHyphen/>
              <w:t xml:space="preserve"> . Indicatie ZTC’ in het </w:t>
            </w:r>
            <w:proofErr w:type="spellStart"/>
            <w:r w:rsidRPr="008973E8">
              <w:rPr>
                <w:rFonts w:cs="Arial"/>
                <w:color w:val="000000"/>
                <w:sz w:val="18"/>
                <w:szCs w:val="18"/>
              </w:rPr>
              <w:t>ImZTC</w:t>
            </w:r>
            <w:proofErr w:type="spellEnd"/>
            <w:r w:rsidRPr="008973E8">
              <w:rPr>
                <w:rFonts w:cs="Arial"/>
                <w:color w:val="000000"/>
                <w:sz w:val="18"/>
                <w:szCs w:val="18"/>
              </w:rPr>
              <w:t xml:space="preserve"> van het zaaktype van de ZAAK in het RGBZ gelijk “ja” is dan ‘CATALOGUS . Begindatum versie’ van de catalogus waar het zaaktype deel van uit maakt.</w:t>
            </w:r>
          </w:p>
        </w:tc>
        <w:tc>
          <w:tcPr>
            <w:tcW w:w="2480" w:type="dxa"/>
            <w:shd w:val="clear" w:color="auto" w:fill="auto"/>
            <w:hideMark/>
          </w:tcPr>
          <w:p w14:paraId="21390FC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Indien een ander classificatiestelsel gebruikt wordt dan een zaaktypecatalogus, dan de waarde ontlenen aan de versiedatum van dat stelsel.</w:t>
            </w:r>
          </w:p>
        </w:tc>
        <w:tc>
          <w:tcPr>
            <w:tcW w:w="2481" w:type="dxa"/>
          </w:tcPr>
          <w:p w14:paraId="251EC5AB"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(Indien </w:t>
            </w:r>
            <w:proofErr w:type="spellStart"/>
            <w:r w:rsidRPr="008973E8">
              <w:rPr>
                <w:rFonts w:cs="Arial"/>
                <w:color w:val="000000"/>
                <w:sz w:val="18"/>
                <w:szCs w:val="18"/>
              </w:rPr>
              <w:t>ImZTC</w:t>
            </w:r>
            <w:proofErr w:type="spellEnd"/>
            <w:r w:rsidRPr="008973E8">
              <w:rPr>
                <w:rFonts w:cs="Arial"/>
                <w:color w:val="000000"/>
                <w:sz w:val="18"/>
                <w:szCs w:val="18"/>
              </w:rPr>
              <w:t xml:space="preserve"> 2.1 en het eerste deel van de waarde van  ZAAKTYPE. Archiefclassificatie</w:t>
            </w:r>
            <w:r w:rsidRPr="008973E8">
              <w:rPr>
                <w:rFonts w:cs="Arial"/>
                <w:color w:val="000000"/>
                <w:sz w:val="18"/>
                <w:szCs w:val="18"/>
              </w:rPr>
              <w:softHyphen/>
              <w:t xml:space="preserve">code in het </w:t>
            </w:r>
            <w:proofErr w:type="spellStart"/>
            <w:r w:rsidRPr="008973E8">
              <w:rPr>
                <w:rFonts w:cs="Arial"/>
                <w:color w:val="000000"/>
                <w:sz w:val="18"/>
                <w:szCs w:val="18"/>
              </w:rPr>
              <w:t>ImZTC</w:t>
            </w:r>
            <w:proofErr w:type="spellEnd"/>
            <w:r w:rsidRPr="008973E8">
              <w:rPr>
                <w:rFonts w:cs="Arial"/>
                <w:color w:val="000000"/>
                <w:sz w:val="18"/>
                <w:szCs w:val="18"/>
              </w:rPr>
              <w:t xml:space="preserve"> van het zaaktype van de ZAAK in het RGBZ is gelijk aan de </w:t>
            </w:r>
            <w:proofErr w:type="spellStart"/>
            <w:r w:rsidRPr="008973E8">
              <w:rPr>
                <w:rFonts w:cs="Arial"/>
                <w:color w:val="000000"/>
                <w:sz w:val="18"/>
                <w:szCs w:val="18"/>
              </w:rPr>
              <w:t>zaaktypeidentificatie</w:t>
            </w:r>
            <w:proofErr w:type="spellEnd"/>
            <w:r w:rsidRPr="008973E8">
              <w:rPr>
                <w:rFonts w:cs="Arial"/>
                <w:color w:val="000000"/>
                <w:sz w:val="18"/>
                <w:szCs w:val="18"/>
              </w:rPr>
              <w:t>, dan als bij RGBZ2, anders zie opmerking bij RGBZ2)</w:t>
            </w:r>
          </w:p>
        </w:tc>
      </w:tr>
      <w:tr w:rsidR="00B42D01" w:rsidRPr="008973E8" w14:paraId="4B9B08B6" w14:textId="77777777" w:rsidTr="00561287">
        <w:tc>
          <w:tcPr>
            <w:tcW w:w="1790" w:type="dxa"/>
            <w:shd w:val="clear" w:color="auto" w:fill="auto"/>
            <w:hideMark/>
          </w:tcPr>
          <w:p w14:paraId="0534371F" w14:textId="77777777" w:rsidR="002B6AB6" w:rsidRPr="008973E8" w:rsidRDefault="002B6AB6" w:rsidP="00C61706">
            <w:pPr>
              <w:pStyle w:val="Kop3"/>
              <w:keepNext w:val="0"/>
              <w:numPr>
                <w:ilvl w:val="0"/>
                <w:numId w:val="0"/>
              </w:numPr>
              <w:spacing w:before="60" w:after="0" w:line="240" w:lineRule="auto"/>
              <w:rPr>
                <w:rFonts w:cs="Arial"/>
                <w:color w:val="000000"/>
                <w:sz w:val="18"/>
                <w:szCs w:val="18"/>
              </w:rPr>
            </w:pPr>
            <w:bookmarkStart w:id="13" w:name="_Toc531258535"/>
            <w:r w:rsidRPr="002A6F2B">
              <w:rPr>
                <w:color w:val="auto"/>
                <w:sz w:val="18"/>
                <w:szCs w:val="18"/>
              </w:rPr>
              <w:t>Omschrijving</w:t>
            </w:r>
            <w:bookmarkEnd w:id="13"/>
          </w:p>
        </w:tc>
        <w:tc>
          <w:tcPr>
            <w:tcW w:w="709" w:type="dxa"/>
            <w:shd w:val="clear" w:color="auto" w:fill="auto"/>
            <w:hideMark/>
          </w:tcPr>
          <w:p w14:paraId="3F335529"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6</w:t>
            </w:r>
          </w:p>
        </w:tc>
        <w:tc>
          <w:tcPr>
            <w:tcW w:w="1843" w:type="dxa"/>
            <w:shd w:val="clear" w:color="auto" w:fill="auto"/>
            <w:hideMark/>
          </w:tcPr>
          <w:p w14:paraId="2F56E8E0"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Vrije tekst met nadere beschrijving van record</w:t>
            </w:r>
          </w:p>
        </w:tc>
        <w:tc>
          <w:tcPr>
            <w:tcW w:w="2480" w:type="dxa"/>
            <w:shd w:val="clear" w:color="auto" w:fill="auto"/>
            <w:hideMark/>
          </w:tcPr>
          <w:p w14:paraId="3430B13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INFORMATIEOBJECT . Beschrijving; tevens ZAAKINFORMATIEOBJECT . Beschrijving  (indien van een waarde voorzien) van de (relatie naar de) zaak in het kader waarvan het informatieobject </w:t>
            </w:r>
            <w:proofErr w:type="spellStart"/>
            <w:r w:rsidRPr="008973E8">
              <w:rPr>
                <w:rFonts w:cs="Arial"/>
                <w:color w:val="000000"/>
                <w:sz w:val="18"/>
                <w:szCs w:val="18"/>
              </w:rPr>
              <w:t>gemetadateerd</w:t>
            </w:r>
            <w:proofErr w:type="spellEnd"/>
            <w:r w:rsidRPr="008973E8">
              <w:rPr>
                <w:rFonts w:cs="Arial"/>
                <w:color w:val="000000"/>
                <w:sz w:val="18"/>
                <w:szCs w:val="18"/>
              </w:rPr>
              <w:t xml:space="preserve"> wordt.</w:t>
            </w:r>
          </w:p>
        </w:tc>
        <w:tc>
          <w:tcPr>
            <w:tcW w:w="2481" w:type="dxa"/>
            <w:shd w:val="clear" w:color="auto" w:fill="auto"/>
            <w:hideMark/>
          </w:tcPr>
          <w:p w14:paraId="4B0A7A2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ZAAK . Toelichting</w:t>
            </w:r>
          </w:p>
        </w:tc>
        <w:tc>
          <w:tcPr>
            <w:tcW w:w="2480" w:type="dxa"/>
            <w:shd w:val="clear" w:color="auto" w:fill="auto"/>
            <w:hideMark/>
          </w:tcPr>
          <w:p w14:paraId="6BFCB302"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Zie opmerking bij element 4: Naam.</w:t>
            </w:r>
          </w:p>
        </w:tc>
        <w:tc>
          <w:tcPr>
            <w:tcW w:w="2481" w:type="dxa"/>
          </w:tcPr>
          <w:p w14:paraId="586C3E3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31F4C3B0" w14:textId="77777777" w:rsidTr="00561287">
        <w:tc>
          <w:tcPr>
            <w:tcW w:w="1790" w:type="dxa"/>
            <w:shd w:val="clear" w:color="auto" w:fill="auto"/>
            <w:hideMark/>
          </w:tcPr>
          <w:p w14:paraId="15AA1453" w14:textId="77777777" w:rsidR="002B6AB6" w:rsidRPr="008973E8" w:rsidRDefault="002B6AB6" w:rsidP="00C61706">
            <w:pPr>
              <w:pStyle w:val="Kop3"/>
              <w:keepNext w:val="0"/>
              <w:numPr>
                <w:ilvl w:val="0"/>
                <w:numId w:val="0"/>
              </w:numPr>
              <w:spacing w:before="60" w:after="0" w:line="240" w:lineRule="auto"/>
              <w:rPr>
                <w:rFonts w:cs="Arial"/>
                <w:color w:val="000000"/>
                <w:sz w:val="18"/>
                <w:szCs w:val="18"/>
              </w:rPr>
            </w:pPr>
            <w:bookmarkStart w:id="14" w:name="_Toc531258536"/>
            <w:r w:rsidRPr="002A6F2B">
              <w:rPr>
                <w:color w:val="auto"/>
                <w:sz w:val="18"/>
                <w:szCs w:val="18"/>
              </w:rPr>
              <w:t>Plaats</w:t>
            </w:r>
            <w:bookmarkEnd w:id="14"/>
          </w:p>
        </w:tc>
        <w:tc>
          <w:tcPr>
            <w:tcW w:w="709" w:type="dxa"/>
            <w:shd w:val="clear" w:color="auto" w:fill="auto"/>
            <w:hideMark/>
          </w:tcPr>
          <w:p w14:paraId="38DA5E56"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7</w:t>
            </w:r>
          </w:p>
        </w:tc>
        <w:tc>
          <w:tcPr>
            <w:tcW w:w="1843" w:type="dxa"/>
            <w:shd w:val="clear" w:color="auto" w:fill="auto"/>
            <w:hideMark/>
          </w:tcPr>
          <w:p w14:paraId="2C61ED3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Fysieke of virtuele locatie van record</w:t>
            </w:r>
          </w:p>
        </w:tc>
        <w:tc>
          <w:tcPr>
            <w:tcW w:w="2480" w:type="dxa"/>
            <w:shd w:val="clear" w:color="auto" w:fill="auto"/>
            <w:hideMark/>
          </w:tcPr>
          <w:p w14:paraId="43D57CD8" w14:textId="77777777" w:rsidR="002B6AB6" w:rsidRPr="008973E8" w:rsidRDefault="002B6AB6" w:rsidP="00936DD1">
            <w:pPr>
              <w:spacing w:line="240" w:lineRule="auto"/>
              <w:rPr>
                <w:rFonts w:cs="Arial"/>
                <w:color w:val="000000"/>
                <w:sz w:val="18"/>
                <w:szCs w:val="18"/>
              </w:rPr>
            </w:pPr>
          </w:p>
        </w:tc>
        <w:tc>
          <w:tcPr>
            <w:tcW w:w="2481" w:type="dxa"/>
            <w:shd w:val="clear" w:color="auto" w:fill="auto"/>
            <w:hideMark/>
          </w:tcPr>
          <w:p w14:paraId="70233099" w14:textId="77777777" w:rsidR="002B6AB6" w:rsidRPr="008973E8" w:rsidRDefault="002B6AB6" w:rsidP="00936DD1">
            <w:pPr>
              <w:spacing w:line="240" w:lineRule="auto"/>
              <w:rPr>
                <w:rFonts w:cs="Arial"/>
                <w:color w:val="000000"/>
                <w:sz w:val="18"/>
                <w:szCs w:val="18"/>
              </w:rPr>
            </w:pPr>
          </w:p>
        </w:tc>
        <w:tc>
          <w:tcPr>
            <w:tcW w:w="2480" w:type="dxa"/>
            <w:shd w:val="clear" w:color="auto" w:fill="auto"/>
            <w:hideMark/>
          </w:tcPr>
          <w:p w14:paraId="110C5E6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Geen RGBZ-gegeven </w:t>
            </w:r>
            <w:proofErr w:type="spellStart"/>
            <w:r w:rsidRPr="008973E8">
              <w:rPr>
                <w:rFonts w:cs="Arial"/>
                <w:color w:val="000000"/>
                <w:sz w:val="18"/>
                <w:szCs w:val="18"/>
              </w:rPr>
              <w:t>cq</w:t>
            </w:r>
            <w:proofErr w:type="spellEnd"/>
            <w:r w:rsidRPr="008973E8">
              <w:rPr>
                <w:rFonts w:cs="Arial"/>
                <w:color w:val="000000"/>
                <w:sz w:val="18"/>
                <w:szCs w:val="18"/>
              </w:rPr>
              <w:t xml:space="preserve">. RGBZ-gegeven niet van toepassing. Waarde moet bepaald worden bij genereren record. Is afhankelijk van de virtuele locatie (URI) van het record. </w:t>
            </w:r>
          </w:p>
        </w:tc>
        <w:tc>
          <w:tcPr>
            <w:tcW w:w="2481" w:type="dxa"/>
          </w:tcPr>
          <w:p w14:paraId="228DB8BC"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538A21CD" w14:textId="77777777" w:rsidTr="00561287">
        <w:tc>
          <w:tcPr>
            <w:tcW w:w="1790" w:type="dxa"/>
            <w:shd w:val="clear" w:color="auto" w:fill="auto"/>
            <w:hideMark/>
          </w:tcPr>
          <w:p w14:paraId="1604040B" w14:textId="77777777" w:rsidR="002B6AB6" w:rsidRPr="008973E8" w:rsidRDefault="002B6AB6" w:rsidP="00C61706">
            <w:pPr>
              <w:pStyle w:val="Kop3"/>
              <w:keepNext w:val="0"/>
              <w:numPr>
                <w:ilvl w:val="0"/>
                <w:numId w:val="0"/>
              </w:numPr>
              <w:spacing w:before="60" w:after="0" w:line="240" w:lineRule="auto"/>
              <w:rPr>
                <w:rFonts w:cs="Arial"/>
                <w:color w:val="000000"/>
                <w:sz w:val="18"/>
                <w:szCs w:val="18"/>
              </w:rPr>
            </w:pPr>
            <w:bookmarkStart w:id="15" w:name="_Toc531258537"/>
            <w:r w:rsidRPr="002A6F2B">
              <w:rPr>
                <w:color w:val="auto"/>
                <w:sz w:val="18"/>
                <w:szCs w:val="18"/>
              </w:rPr>
              <w:t>Dekking</w:t>
            </w:r>
            <w:bookmarkEnd w:id="15"/>
          </w:p>
        </w:tc>
        <w:tc>
          <w:tcPr>
            <w:tcW w:w="709" w:type="dxa"/>
            <w:shd w:val="clear" w:color="auto" w:fill="auto"/>
            <w:hideMark/>
          </w:tcPr>
          <w:p w14:paraId="331BC9F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9</w:t>
            </w:r>
          </w:p>
        </w:tc>
        <w:tc>
          <w:tcPr>
            <w:tcW w:w="1843" w:type="dxa"/>
            <w:shd w:val="clear" w:color="auto" w:fill="auto"/>
            <w:hideMark/>
          </w:tcPr>
          <w:p w14:paraId="4C1F52B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Nadere aanduiding van tijd en ruimte waarin record kan worden gepositioneerd</w:t>
            </w:r>
          </w:p>
        </w:tc>
        <w:tc>
          <w:tcPr>
            <w:tcW w:w="2480" w:type="dxa"/>
            <w:shd w:val="clear" w:color="auto" w:fill="auto"/>
            <w:hideMark/>
          </w:tcPr>
          <w:p w14:paraId="68B4C50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Specificatie in subelementen.</w:t>
            </w:r>
          </w:p>
        </w:tc>
        <w:tc>
          <w:tcPr>
            <w:tcW w:w="2481" w:type="dxa"/>
            <w:shd w:val="clear" w:color="auto" w:fill="auto"/>
            <w:hideMark/>
          </w:tcPr>
          <w:p w14:paraId="79F70D6E"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Specificatie in subelementen. Indien meer geografische aanduidingen voorkomen dan wordt evenzo vaak dit element gevuld.</w:t>
            </w:r>
          </w:p>
        </w:tc>
        <w:tc>
          <w:tcPr>
            <w:tcW w:w="2480" w:type="dxa"/>
            <w:shd w:val="clear" w:color="auto" w:fill="auto"/>
            <w:hideMark/>
          </w:tcPr>
          <w:p w14:paraId="15CB3325" w14:textId="77777777" w:rsidR="002B6AB6" w:rsidRPr="008973E8" w:rsidRDefault="002B6AB6" w:rsidP="00936DD1">
            <w:pPr>
              <w:spacing w:line="240" w:lineRule="auto"/>
              <w:rPr>
                <w:rFonts w:cs="Arial"/>
                <w:color w:val="000000"/>
                <w:sz w:val="18"/>
                <w:szCs w:val="18"/>
              </w:rPr>
            </w:pPr>
          </w:p>
        </w:tc>
        <w:tc>
          <w:tcPr>
            <w:tcW w:w="2481" w:type="dxa"/>
          </w:tcPr>
          <w:p w14:paraId="2F75C16C"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2B91344E" w14:textId="77777777" w:rsidTr="00561287">
        <w:tc>
          <w:tcPr>
            <w:tcW w:w="1790" w:type="dxa"/>
            <w:shd w:val="clear" w:color="auto" w:fill="auto"/>
            <w:hideMark/>
          </w:tcPr>
          <w:p w14:paraId="753F9FF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lastRenderedPageBreak/>
              <w:t>- In tijd</w:t>
            </w:r>
          </w:p>
        </w:tc>
        <w:tc>
          <w:tcPr>
            <w:tcW w:w="709" w:type="dxa"/>
            <w:shd w:val="clear" w:color="auto" w:fill="auto"/>
            <w:hideMark/>
          </w:tcPr>
          <w:p w14:paraId="24E7E50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9.1</w:t>
            </w:r>
          </w:p>
        </w:tc>
        <w:tc>
          <w:tcPr>
            <w:tcW w:w="1843" w:type="dxa"/>
            <w:shd w:val="clear" w:color="auto" w:fill="auto"/>
            <w:hideMark/>
          </w:tcPr>
          <w:p w14:paraId="6F49F669"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Geeft positionering in de tijd aan, waarin iets van kracht is/was dan wel bestond</w:t>
            </w:r>
          </w:p>
        </w:tc>
        <w:tc>
          <w:tcPr>
            <w:tcW w:w="2480" w:type="dxa"/>
            <w:shd w:val="clear" w:color="auto" w:fill="auto"/>
            <w:hideMark/>
          </w:tcPr>
          <w:p w14:paraId="037F152E" w14:textId="77777777" w:rsidR="002B6AB6" w:rsidRPr="008973E8" w:rsidRDefault="002B6AB6" w:rsidP="00936DD1">
            <w:pPr>
              <w:spacing w:line="240" w:lineRule="auto"/>
              <w:rPr>
                <w:rFonts w:cs="Arial"/>
                <w:color w:val="000000"/>
                <w:sz w:val="18"/>
                <w:szCs w:val="18"/>
              </w:rPr>
            </w:pPr>
            <w:r w:rsidRPr="008973E8">
              <w:rPr>
                <w:rFonts w:cs="Arial"/>
                <w:i/>
                <w:iCs/>
                <w:color w:val="000000"/>
                <w:sz w:val="18"/>
                <w:szCs w:val="18"/>
              </w:rPr>
              <w:t>Alleen indien het INFORMATIEOBJECT een BESLUIT betreft.:</w:t>
            </w:r>
            <w:r w:rsidRPr="008973E8">
              <w:rPr>
                <w:rFonts w:cs="Arial"/>
                <w:i/>
                <w:iCs/>
                <w:color w:val="000000"/>
                <w:sz w:val="18"/>
                <w:szCs w:val="18"/>
              </w:rPr>
              <w:br/>
            </w:r>
            <w:r w:rsidRPr="008973E8">
              <w:rPr>
                <w:rFonts w:cs="Arial"/>
                <w:color w:val="000000"/>
                <w:sz w:val="18"/>
                <w:szCs w:val="18"/>
              </w:rPr>
              <w:t>“[BESLUIT . Ingangsdatum]-</w:t>
            </w:r>
            <w:r w:rsidRPr="008973E8">
              <w:rPr>
                <w:rFonts w:cs="Arial"/>
                <w:iCs/>
                <w:color w:val="000000"/>
                <w:sz w:val="18"/>
                <w:szCs w:val="18"/>
              </w:rPr>
              <w:t>[</w:t>
            </w:r>
            <w:r w:rsidRPr="008973E8">
              <w:rPr>
                <w:rFonts w:cs="Arial"/>
                <w:color w:val="000000"/>
                <w:sz w:val="18"/>
                <w:szCs w:val="18"/>
              </w:rPr>
              <w:t>BESLUIT . Vervaldatum]”</w:t>
            </w:r>
          </w:p>
        </w:tc>
        <w:tc>
          <w:tcPr>
            <w:tcW w:w="2481" w:type="dxa"/>
            <w:shd w:val="clear" w:color="auto" w:fill="auto"/>
            <w:hideMark/>
          </w:tcPr>
          <w:p w14:paraId="3D5C431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“[ZAAK . Startdatum]- [ZAAK . Einddatum]”</w:t>
            </w:r>
          </w:p>
        </w:tc>
        <w:tc>
          <w:tcPr>
            <w:tcW w:w="2480" w:type="dxa"/>
            <w:shd w:val="clear" w:color="auto" w:fill="auto"/>
            <w:hideMark/>
          </w:tcPr>
          <w:p w14:paraId="1786270B"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Het element wordt voor een Informatieobject alleen van een waarde voorzien indien dat Informatieobject een BESLUIT betreft. In andere gevallen is sprake van overerving van de Zaak </w:t>
            </w:r>
            <w:proofErr w:type="spellStart"/>
            <w:r w:rsidRPr="008973E8">
              <w:rPr>
                <w:rFonts w:cs="Arial"/>
                <w:color w:val="000000"/>
                <w:sz w:val="18"/>
                <w:szCs w:val="18"/>
              </w:rPr>
              <w:t>cq</w:t>
            </w:r>
            <w:proofErr w:type="spellEnd"/>
            <w:r w:rsidRPr="008973E8">
              <w:rPr>
                <w:rFonts w:cs="Arial"/>
                <w:color w:val="000000"/>
                <w:sz w:val="18"/>
                <w:szCs w:val="18"/>
              </w:rPr>
              <w:t>. het dossier.</w:t>
            </w:r>
          </w:p>
        </w:tc>
        <w:tc>
          <w:tcPr>
            <w:tcW w:w="2481" w:type="dxa"/>
          </w:tcPr>
          <w:p w14:paraId="10947D22"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6C35867B" w14:textId="77777777" w:rsidTr="00561287">
        <w:tc>
          <w:tcPr>
            <w:tcW w:w="1790" w:type="dxa"/>
            <w:shd w:val="clear" w:color="auto" w:fill="auto"/>
            <w:hideMark/>
          </w:tcPr>
          <w:p w14:paraId="7C905B9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Geografisch gebied</w:t>
            </w:r>
          </w:p>
        </w:tc>
        <w:tc>
          <w:tcPr>
            <w:tcW w:w="709" w:type="dxa"/>
            <w:shd w:val="clear" w:color="auto" w:fill="auto"/>
            <w:hideMark/>
          </w:tcPr>
          <w:p w14:paraId="4916A61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9.2</w:t>
            </w:r>
          </w:p>
        </w:tc>
        <w:tc>
          <w:tcPr>
            <w:tcW w:w="1843" w:type="dxa"/>
            <w:shd w:val="clear" w:color="auto" w:fill="auto"/>
            <w:hideMark/>
          </w:tcPr>
          <w:p w14:paraId="04EEB27A"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Geeft ruimtelijke afbakening/ locatie van record of werking ervan aan</w:t>
            </w:r>
          </w:p>
        </w:tc>
        <w:tc>
          <w:tcPr>
            <w:tcW w:w="2480" w:type="dxa"/>
            <w:shd w:val="clear" w:color="auto" w:fill="auto"/>
            <w:hideMark/>
          </w:tcPr>
          <w:p w14:paraId="544197EF"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shd w:val="clear" w:color="auto" w:fill="auto"/>
            <w:hideMark/>
          </w:tcPr>
          <w:p w14:paraId="736E8CB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Voor de ZAAK:</w:t>
            </w:r>
            <w:r w:rsidRPr="008973E8">
              <w:rPr>
                <w:rFonts w:cs="Arial"/>
                <w:color w:val="000000"/>
                <w:sz w:val="18"/>
                <w:szCs w:val="18"/>
              </w:rPr>
              <w:br/>
              <w:t>- Zaakgeometrie (indien van een waarde voorzien);</w:t>
            </w:r>
            <w:r w:rsidRPr="008973E8">
              <w:rPr>
                <w:rFonts w:cs="Arial"/>
                <w:color w:val="000000"/>
                <w:sz w:val="18"/>
                <w:szCs w:val="18"/>
              </w:rPr>
              <w:br/>
              <w:t>- voor elk ‘Ander zaakobject’ dat een ruimtelijk object betreft (‘Ander zaakobject locatie’ is van een waarde voorzien) : ‘Ander zaakobject locatie’.</w:t>
            </w:r>
          </w:p>
          <w:p w14:paraId="7318D04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Voor elk OBJECT bij de ZAAK dat een ruimtelijk object betreft en waarvan de over te nemen gegevens van een waarde zijn voorzien: </w:t>
            </w:r>
            <w:r w:rsidRPr="008973E8">
              <w:rPr>
                <w:rFonts w:cs="Arial"/>
                <w:color w:val="000000"/>
                <w:sz w:val="18"/>
                <w:szCs w:val="18"/>
              </w:rPr>
              <w:br/>
              <w:t xml:space="preserve">- “[aanduiding van het soort object]: [OBJECT . Identificatie]”, </w:t>
            </w:r>
            <w:r w:rsidRPr="008973E8">
              <w:rPr>
                <w:rFonts w:cs="Arial"/>
                <w:color w:val="000000"/>
                <w:sz w:val="18"/>
                <w:szCs w:val="18"/>
              </w:rPr>
              <w:br/>
              <w:t>- OBJECT . Adres binnenland (</w:t>
            </w:r>
            <w:proofErr w:type="spellStart"/>
            <w:r w:rsidRPr="008973E8">
              <w:rPr>
                <w:rFonts w:cs="Arial"/>
                <w:color w:val="000000"/>
                <w:sz w:val="18"/>
                <w:szCs w:val="18"/>
              </w:rPr>
              <w:t>subattributen</w:t>
            </w:r>
            <w:proofErr w:type="spellEnd"/>
            <w:r w:rsidRPr="008973E8">
              <w:rPr>
                <w:rFonts w:cs="Arial"/>
                <w:color w:val="000000"/>
                <w:sz w:val="18"/>
                <w:szCs w:val="18"/>
              </w:rPr>
              <w:t xml:space="preserve"> gescheiden door “, “), </w:t>
            </w:r>
            <w:r w:rsidRPr="008973E8">
              <w:rPr>
                <w:rFonts w:cs="Arial"/>
                <w:color w:val="000000"/>
                <w:sz w:val="18"/>
                <w:szCs w:val="18"/>
              </w:rPr>
              <w:br/>
              <w:t xml:space="preserve">-  OBJECT . Geometrie en/of  </w:t>
            </w:r>
            <w:r w:rsidRPr="008973E8">
              <w:rPr>
                <w:rFonts w:cs="Arial"/>
                <w:color w:val="000000"/>
                <w:sz w:val="18"/>
                <w:szCs w:val="18"/>
              </w:rPr>
              <w:br/>
              <w:t>- OBJECT . Kadastrale aanduiding (</w:t>
            </w:r>
            <w:proofErr w:type="spellStart"/>
            <w:r w:rsidRPr="008973E8">
              <w:rPr>
                <w:rFonts w:cs="Arial"/>
                <w:color w:val="000000"/>
                <w:sz w:val="18"/>
                <w:szCs w:val="18"/>
              </w:rPr>
              <w:t>subattributen</w:t>
            </w:r>
            <w:proofErr w:type="spellEnd"/>
            <w:r w:rsidRPr="008973E8">
              <w:rPr>
                <w:rFonts w:cs="Arial"/>
                <w:color w:val="000000"/>
                <w:sz w:val="18"/>
                <w:szCs w:val="18"/>
              </w:rPr>
              <w:t xml:space="preserve"> gescheiden door “, “). </w:t>
            </w:r>
          </w:p>
        </w:tc>
        <w:tc>
          <w:tcPr>
            <w:tcW w:w="2480" w:type="dxa"/>
            <w:shd w:val="clear" w:color="auto" w:fill="auto"/>
            <w:hideMark/>
          </w:tcPr>
          <w:p w14:paraId="19FAE31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Indien sprake is van meerdere geografische aanduidingen (meer zaakobjecten, meer geografische aanduidingen bij een zaakobject, meer Andere zaakobjecten en/of zaakgeometrie) dan komt het </w:t>
            </w:r>
            <w:proofErr w:type="spellStart"/>
            <w:r w:rsidRPr="008973E8">
              <w:rPr>
                <w:rFonts w:cs="Arial"/>
                <w:color w:val="000000"/>
                <w:sz w:val="18"/>
                <w:szCs w:val="18"/>
              </w:rPr>
              <w:t>subelement</w:t>
            </w:r>
            <w:proofErr w:type="spellEnd"/>
            <w:r w:rsidRPr="008973E8">
              <w:rPr>
                <w:rFonts w:cs="Arial"/>
                <w:color w:val="000000"/>
                <w:sz w:val="18"/>
                <w:szCs w:val="18"/>
              </w:rPr>
              <w:t xml:space="preserve"> dus meerdere malen voor bij het dossier.</w:t>
            </w:r>
          </w:p>
          <w:p w14:paraId="48E61B0E"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Metadata wordt niet opgenomen van het INFORMATIEOBJECT. D.m.v. overerving van de gerelateerde Zaak </w:t>
            </w:r>
            <w:proofErr w:type="spellStart"/>
            <w:r w:rsidRPr="008973E8">
              <w:rPr>
                <w:rFonts w:cs="Arial"/>
                <w:color w:val="000000"/>
                <w:sz w:val="18"/>
                <w:szCs w:val="18"/>
              </w:rPr>
              <w:t>cq</w:t>
            </w:r>
            <w:proofErr w:type="spellEnd"/>
            <w:r w:rsidRPr="008973E8">
              <w:rPr>
                <w:rFonts w:cs="Arial"/>
                <w:color w:val="000000"/>
                <w:sz w:val="18"/>
                <w:szCs w:val="18"/>
              </w:rPr>
              <w:t xml:space="preserve">. het dossier is informatie over het Geografisch gebied beschikbaar van het INFORMATIEOBJECT </w:t>
            </w:r>
            <w:proofErr w:type="spellStart"/>
            <w:r w:rsidRPr="008973E8">
              <w:rPr>
                <w:rFonts w:cs="Arial"/>
                <w:color w:val="000000"/>
                <w:sz w:val="18"/>
                <w:szCs w:val="18"/>
              </w:rPr>
              <w:t>cq</w:t>
            </w:r>
            <w:proofErr w:type="spellEnd"/>
            <w:r w:rsidRPr="008973E8">
              <w:rPr>
                <w:rFonts w:cs="Arial"/>
                <w:color w:val="000000"/>
                <w:sz w:val="18"/>
                <w:szCs w:val="18"/>
              </w:rPr>
              <w:t>. archiefstuk.</w:t>
            </w:r>
          </w:p>
        </w:tc>
        <w:tc>
          <w:tcPr>
            <w:tcW w:w="2481" w:type="dxa"/>
          </w:tcPr>
          <w:p w14:paraId="3EA8C90B"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‘Zaakgeometrie’ niet van toepassing.</w:t>
            </w:r>
          </w:p>
        </w:tc>
      </w:tr>
      <w:tr w:rsidR="00B42D01" w:rsidRPr="008973E8" w14:paraId="5BB4D3A0" w14:textId="77777777" w:rsidTr="00561287">
        <w:tc>
          <w:tcPr>
            <w:tcW w:w="1790" w:type="dxa"/>
            <w:shd w:val="clear" w:color="auto" w:fill="auto"/>
            <w:hideMark/>
          </w:tcPr>
          <w:p w14:paraId="5C751491" w14:textId="77777777" w:rsidR="002B6AB6" w:rsidRPr="008973E8" w:rsidRDefault="002B6AB6" w:rsidP="00C61706">
            <w:pPr>
              <w:pStyle w:val="Kop3"/>
              <w:keepNext w:val="0"/>
              <w:numPr>
                <w:ilvl w:val="0"/>
                <w:numId w:val="0"/>
              </w:numPr>
              <w:spacing w:before="60" w:after="0" w:line="240" w:lineRule="auto"/>
              <w:rPr>
                <w:rFonts w:cs="Arial"/>
                <w:color w:val="000000"/>
                <w:sz w:val="18"/>
                <w:szCs w:val="18"/>
              </w:rPr>
            </w:pPr>
            <w:bookmarkStart w:id="16" w:name="_Toc531258538"/>
            <w:r w:rsidRPr="00C61706">
              <w:rPr>
                <w:color w:val="auto"/>
                <w:sz w:val="18"/>
                <w:szCs w:val="18"/>
              </w:rPr>
              <w:t>Externe identificatie-kenmerken</w:t>
            </w:r>
            <w:bookmarkEnd w:id="16"/>
          </w:p>
        </w:tc>
        <w:tc>
          <w:tcPr>
            <w:tcW w:w="709" w:type="dxa"/>
            <w:shd w:val="clear" w:color="auto" w:fill="auto"/>
            <w:hideMark/>
          </w:tcPr>
          <w:p w14:paraId="12A2F07F"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10</w:t>
            </w:r>
          </w:p>
        </w:tc>
        <w:tc>
          <w:tcPr>
            <w:tcW w:w="1843" w:type="dxa"/>
            <w:shd w:val="clear" w:color="auto" w:fill="auto"/>
            <w:hideMark/>
          </w:tcPr>
          <w:p w14:paraId="0FF0E83E"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Kenmerken, toegekend aan een record, buiten de </w:t>
            </w:r>
            <w:r w:rsidRPr="008973E8">
              <w:rPr>
                <w:rFonts w:cs="Arial"/>
                <w:color w:val="000000"/>
                <w:sz w:val="18"/>
                <w:szCs w:val="18"/>
              </w:rPr>
              <w:lastRenderedPageBreak/>
              <w:t>huidige beheeromgeving</w:t>
            </w:r>
          </w:p>
        </w:tc>
        <w:tc>
          <w:tcPr>
            <w:tcW w:w="2480" w:type="dxa"/>
            <w:shd w:val="clear" w:color="auto" w:fill="auto"/>
            <w:hideMark/>
          </w:tcPr>
          <w:p w14:paraId="280A5D8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lastRenderedPageBreak/>
              <w:t>-</w:t>
            </w:r>
          </w:p>
        </w:tc>
        <w:tc>
          <w:tcPr>
            <w:tcW w:w="2481" w:type="dxa"/>
            <w:shd w:val="clear" w:color="auto" w:fill="auto"/>
            <w:hideMark/>
          </w:tcPr>
          <w:p w14:paraId="30B2D71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Specificatie in subelementen. </w:t>
            </w:r>
          </w:p>
        </w:tc>
        <w:tc>
          <w:tcPr>
            <w:tcW w:w="2480" w:type="dxa"/>
            <w:shd w:val="clear" w:color="auto" w:fill="auto"/>
            <w:hideMark/>
          </w:tcPr>
          <w:p w14:paraId="57F1648A"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Indien meer 'Zaakkenmerken' voorkomen </w:t>
            </w:r>
            <w:r w:rsidRPr="008973E8">
              <w:rPr>
                <w:rFonts w:cs="Arial"/>
                <w:color w:val="000000"/>
                <w:sz w:val="18"/>
                <w:szCs w:val="18"/>
              </w:rPr>
              <w:lastRenderedPageBreak/>
              <w:t>dan wordt evenzo vaak dit element gevuld.</w:t>
            </w:r>
          </w:p>
          <w:p w14:paraId="62AAF94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Dergelijke kenmerken zijn alleen beschikbaar bij de Zaak, niet bij het Informatieobject.</w:t>
            </w:r>
          </w:p>
        </w:tc>
        <w:tc>
          <w:tcPr>
            <w:tcW w:w="2481" w:type="dxa"/>
          </w:tcPr>
          <w:p w14:paraId="54299E90"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lastRenderedPageBreak/>
              <w:t>-</w:t>
            </w:r>
          </w:p>
        </w:tc>
      </w:tr>
      <w:tr w:rsidR="00B42D01" w:rsidRPr="008973E8" w14:paraId="7DC9D070" w14:textId="77777777" w:rsidTr="00561287">
        <w:tc>
          <w:tcPr>
            <w:tcW w:w="1790" w:type="dxa"/>
            <w:shd w:val="clear" w:color="auto" w:fill="auto"/>
            <w:hideMark/>
          </w:tcPr>
          <w:p w14:paraId="43278EBF"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Kenmerk systeem</w:t>
            </w:r>
          </w:p>
        </w:tc>
        <w:tc>
          <w:tcPr>
            <w:tcW w:w="709" w:type="dxa"/>
            <w:shd w:val="clear" w:color="auto" w:fill="auto"/>
            <w:hideMark/>
          </w:tcPr>
          <w:p w14:paraId="5F9C0542"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10.1</w:t>
            </w:r>
          </w:p>
        </w:tc>
        <w:tc>
          <w:tcPr>
            <w:tcW w:w="1843" w:type="dxa"/>
            <w:shd w:val="clear" w:color="auto" w:fill="auto"/>
            <w:hideMark/>
          </w:tcPr>
          <w:p w14:paraId="7F82A6F0"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naam of identificatie van extern systeem</w:t>
            </w:r>
          </w:p>
        </w:tc>
        <w:tc>
          <w:tcPr>
            <w:tcW w:w="2480" w:type="dxa"/>
            <w:shd w:val="clear" w:color="auto" w:fill="auto"/>
            <w:hideMark/>
          </w:tcPr>
          <w:p w14:paraId="524B4FF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shd w:val="clear" w:color="auto" w:fill="auto"/>
            <w:hideMark/>
          </w:tcPr>
          <w:p w14:paraId="2E472CC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ZAAK . Kenmerken . Kenmerkbron</w:t>
            </w:r>
          </w:p>
        </w:tc>
        <w:tc>
          <w:tcPr>
            <w:tcW w:w="2480" w:type="dxa"/>
            <w:shd w:val="clear" w:color="auto" w:fill="auto"/>
            <w:hideMark/>
          </w:tcPr>
          <w:p w14:paraId="7B8D2EF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724FE32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65B1A6B9" w14:textId="77777777" w:rsidTr="00561287">
        <w:tc>
          <w:tcPr>
            <w:tcW w:w="1790" w:type="dxa"/>
            <w:shd w:val="clear" w:color="auto" w:fill="auto"/>
            <w:hideMark/>
          </w:tcPr>
          <w:p w14:paraId="424E5C56"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Kenmerk/nummer binnen</w:t>
            </w:r>
            <w:r w:rsidRPr="008973E8">
              <w:rPr>
                <w:rFonts w:cs="Arial"/>
                <w:color w:val="000000"/>
                <w:sz w:val="18"/>
                <w:szCs w:val="18"/>
              </w:rPr>
              <w:br/>
              <w:t>systeem</w:t>
            </w:r>
          </w:p>
        </w:tc>
        <w:tc>
          <w:tcPr>
            <w:tcW w:w="709" w:type="dxa"/>
            <w:shd w:val="clear" w:color="auto" w:fill="auto"/>
            <w:hideMark/>
          </w:tcPr>
          <w:p w14:paraId="53392EA0"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10.2</w:t>
            </w:r>
          </w:p>
        </w:tc>
        <w:tc>
          <w:tcPr>
            <w:tcW w:w="1843" w:type="dxa"/>
            <w:shd w:val="clear" w:color="auto" w:fill="auto"/>
            <w:hideMark/>
          </w:tcPr>
          <w:p w14:paraId="53BE92BB"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Nummer/code binnen betreffende systeem</w:t>
            </w:r>
          </w:p>
        </w:tc>
        <w:tc>
          <w:tcPr>
            <w:tcW w:w="2480" w:type="dxa"/>
            <w:shd w:val="clear" w:color="auto" w:fill="auto"/>
            <w:hideMark/>
          </w:tcPr>
          <w:p w14:paraId="510FEB4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shd w:val="clear" w:color="auto" w:fill="auto"/>
            <w:hideMark/>
          </w:tcPr>
          <w:p w14:paraId="6AC1A00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ZAAK . Kenmerken . Kenmerk</w:t>
            </w:r>
          </w:p>
        </w:tc>
        <w:tc>
          <w:tcPr>
            <w:tcW w:w="2480" w:type="dxa"/>
            <w:shd w:val="clear" w:color="auto" w:fill="auto"/>
            <w:hideMark/>
          </w:tcPr>
          <w:p w14:paraId="21248D26"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1247C08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66360FE4" w14:textId="77777777" w:rsidTr="00561287">
        <w:tc>
          <w:tcPr>
            <w:tcW w:w="1790" w:type="dxa"/>
            <w:shd w:val="clear" w:color="auto" w:fill="auto"/>
            <w:hideMark/>
          </w:tcPr>
          <w:p w14:paraId="6B560370" w14:textId="77777777" w:rsidR="002B6AB6" w:rsidRPr="008973E8" w:rsidRDefault="002B6AB6" w:rsidP="00C61706">
            <w:pPr>
              <w:pStyle w:val="Kop3"/>
              <w:keepNext w:val="0"/>
              <w:numPr>
                <w:ilvl w:val="0"/>
                <w:numId w:val="0"/>
              </w:numPr>
              <w:spacing w:before="60" w:after="0" w:line="240" w:lineRule="auto"/>
              <w:rPr>
                <w:rFonts w:cs="Arial"/>
                <w:color w:val="000000"/>
                <w:sz w:val="18"/>
                <w:szCs w:val="18"/>
              </w:rPr>
            </w:pPr>
            <w:bookmarkStart w:id="17" w:name="_Toc531258539"/>
            <w:r w:rsidRPr="00C61706">
              <w:rPr>
                <w:color w:val="auto"/>
                <w:sz w:val="18"/>
                <w:szCs w:val="18"/>
              </w:rPr>
              <w:t>Taal</w:t>
            </w:r>
            <w:bookmarkEnd w:id="17"/>
          </w:p>
        </w:tc>
        <w:tc>
          <w:tcPr>
            <w:tcW w:w="709" w:type="dxa"/>
            <w:shd w:val="clear" w:color="auto" w:fill="auto"/>
            <w:hideMark/>
          </w:tcPr>
          <w:p w14:paraId="5DCEBFAB"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11</w:t>
            </w:r>
          </w:p>
        </w:tc>
        <w:tc>
          <w:tcPr>
            <w:tcW w:w="1843" w:type="dxa"/>
            <w:shd w:val="clear" w:color="auto" w:fill="auto"/>
            <w:hideMark/>
          </w:tcPr>
          <w:p w14:paraId="5F9BF72F"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Taal van een record</w:t>
            </w:r>
          </w:p>
        </w:tc>
        <w:tc>
          <w:tcPr>
            <w:tcW w:w="2480" w:type="dxa"/>
            <w:shd w:val="clear" w:color="auto" w:fill="auto"/>
            <w:hideMark/>
          </w:tcPr>
          <w:p w14:paraId="7D66ADC6"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ENKELVOUDIG INFORMATIEOBJECT . Taal dan wel alle unieke ENKELVOUDIG INFORMATIEOBJECT . Taal van alle </w:t>
            </w:r>
            <w:proofErr w:type="spellStart"/>
            <w:r w:rsidRPr="008973E8">
              <w:rPr>
                <w:rFonts w:cs="Arial"/>
                <w:color w:val="000000"/>
                <w:sz w:val="18"/>
                <w:szCs w:val="18"/>
              </w:rPr>
              <w:t>ENKELVOUDIGe</w:t>
            </w:r>
            <w:proofErr w:type="spellEnd"/>
            <w:r w:rsidRPr="008973E8">
              <w:rPr>
                <w:rFonts w:cs="Arial"/>
                <w:color w:val="000000"/>
                <w:sz w:val="18"/>
                <w:szCs w:val="18"/>
              </w:rPr>
              <w:t xml:space="preserve"> </w:t>
            </w:r>
            <w:proofErr w:type="spellStart"/>
            <w:r w:rsidRPr="008973E8">
              <w:rPr>
                <w:rFonts w:cs="Arial"/>
                <w:color w:val="000000"/>
                <w:sz w:val="18"/>
                <w:szCs w:val="18"/>
              </w:rPr>
              <w:t>INFORMATIEOBJECTen</w:t>
            </w:r>
            <w:proofErr w:type="spellEnd"/>
            <w:r w:rsidRPr="008973E8">
              <w:rPr>
                <w:rFonts w:cs="Arial"/>
                <w:color w:val="000000"/>
                <w:sz w:val="18"/>
                <w:szCs w:val="18"/>
              </w:rPr>
              <w:t xml:space="preserve"> die deel uit maken van het SAMENGESTELD INFORMATIEOBJECT</w:t>
            </w:r>
          </w:p>
        </w:tc>
        <w:tc>
          <w:tcPr>
            <w:tcW w:w="2481" w:type="dxa"/>
            <w:shd w:val="clear" w:color="auto" w:fill="auto"/>
            <w:hideMark/>
          </w:tcPr>
          <w:p w14:paraId="67256DC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Alle unieke ENKELVOUDIG INFORMATIEOBJECT . Taal van alle </w:t>
            </w:r>
            <w:proofErr w:type="spellStart"/>
            <w:r w:rsidRPr="008973E8">
              <w:rPr>
                <w:rFonts w:cs="Arial"/>
                <w:color w:val="000000"/>
                <w:sz w:val="18"/>
                <w:szCs w:val="18"/>
              </w:rPr>
              <w:t>ENKELVOUDIGe</w:t>
            </w:r>
            <w:proofErr w:type="spellEnd"/>
            <w:r w:rsidRPr="008973E8">
              <w:rPr>
                <w:rFonts w:cs="Arial"/>
                <w:color w:val="000000"/>
                <w:sz w:val="18"/>
                <w:szCs w:val="18"/>
              </w:rPr>
              <w:t xml:space="preserve"> </w:t>
            </w:r>
            <w:proofErr w:type="spellStart"/>
            <w:r w:rsidRPr="008973E8">
              <w:rPr>
                <w:rFonts w:cs="Arial"/>
                <w:color w:val="000000"/>
                <w:sz w:val="18"/>
                <w:szCs w:val="18"/>
              </w:rPr>
              <w:t>INFORMATIEOB</w:t>
            </w:r>
            <w:r w:rsidRPr="008973E8">
              <w:rPr>
                <w:rFonts w:cs="Arial"/>
                <w:color w:val="000000"/>
                <w:sz w:val="18"/>
                <w:szCs w:val="18"/>
              </w:rPr>
              <w:softHyphen/>
              <w:t>JECTen</w:t>
            </w:r>
            <w:proofErr w:type="spellEnd"/>
            <w:r w:rsidRPr="008973E8">
              <w:rPr>
                <w:rFonts w:cs="Arial"/>
                <w:color w:val="000000"/>
                <w:sz w:val="18"/>
                <w:szCs w:val="18"/>
              </w:rPr>
              <w:t xml:space="preserve"> die aan de ZAAK gerelateerd zijn als INFORMATIEOBJECT of SAMENGESTELD INFORMATIEOBJECT.</w:t>
            </w:r>
          </w:p>
        </w:tc>
        <w:tc>
          <w:tcPr>
            <w:tcW w:w="2480" w:type="dxa"/>
            <w:shd w:val="clear" w:color="auto" w:fill="auto"/>
            <w:hideMark/>
          </w:tcPr>
          <w:p w14:paraId="21F0637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Bij een samengesteld informatieobject of een zaak betreft dit alle unieke talen die gehanteerd worden in de enkelvoudige informatieobjecten die er deel van uitmaken</w:t>
            </w:r>
          </w:p>
        </w:tc>
        <w:tc>
          <w:tcPr>
            <w:tcW w:w="2481" w:type="dxa"/>
          </w:tcPr>
          <w:p w14:paraId="1E24008E"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RGBZ 1 kent wel de attribuutsoort ‘Taal’ maar nog niet de verplichting om waarden daarvan conform ISO 639-2/B in te vullen.</w:t>
            </w:r>
          </w:p>
        </w:tc>
      </w:tr>
      <w:tr w:rsidR="00B42D01" w:rsidRPr="008973E8" w14:paraId="2831E1B2" w14:textId="77777777" w:rsidTr="00561287">
        <w:tc>
          <w:tcPr>
            <w:tcW w:w="1790" w:type="dxa"/>
            <w:shd w:val="clear" w:color="auto" w:fill="auto"/>
            <w:hideMark/>
          </w:tcPr>
          <w:p w14:paraId="430C8288" w14:textId="77777777" w:rsidR="002B6AB6" w:rsidRPr="008973E8" w:rsidRDefault="002B6AB6" w:rsidP="00C61706">
            <w:pPr>
              <w:pStyle w:val="Kop3"/>
              <w:keepNext w:val="0"/>
              <w:numPr>
                <w:ilvl w:val="0"/>
                <w:numId w:val="0"/>
              </w:numPr>
              <w:spacing w:before="60" w:after="0" w:line="240" w:lineRule="auto"/>
              <w:rPr>
                <w:rFonts w:cs="Arial"/>
                <w:color w:val="000000"/>
                <w:sz w:val="18"/>
                <w:szCs w:val="18"/>
              </w:rPr>
            </w:pPr>
            <w:bookmarkStart w:id="18" w:name="_Toc531258540"/>
            <w:r w:rsidRPr="00C61706">
              <w:rPr>
                <w:color w:val="auto"/>
                <w:sz w:val="18"/>
                <w:szCs w:val="18"/>
              </w:rPr>
              <w:t>Event geschiedenis</w:t>
            </w:r>
            <w:bookmarkEnd w:id="18"/>
          </w:p>
        </w:tc>
        <w:tc>
          <w:tcPr>
            <w:tcW w:w="709" w:type="dxa"/>
            <w:shd w:val="clear" w:color="auto" w:fill="auto"/>
            <w:hideMark/>
          </w:tcPr>
          <w:p w14:paraId="51F87A0A"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12</w:t>
            </w:r>
          </w:p>
        </w:tc>
        <w:tc>
          <w:tcPr>
            <w:tcW w:w="1843" w:type="dxa"/>
            <w:shd w:val="clear" w:color="auto" w:fill="auto"/>
            <w:hideMark/>
          </w:tcPr>
          <w:p w14:paraId="446EBB4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Vastlegging van het ontstaan en wijzigen van een record</w:t>
            </w:r>
          </w:p>
        </w:tc>
        <w:tc>
          <w:tcPr>
            <w:tcW w:w="2480" w:type="dxa"/>
            <w:shd w:val="clear" w:color="auto" w:fill="auto"/>
            <w:hideMark/>
          </w:tcPr>
          <w:p w14:paraId="6713975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Specificatie in subelementen. </w:t>
            </w:r>
          </w:p>
        </w:tc>
        <w:tc>
          <w:tcPr>
            <w:tcW w:w="2481" w:type="dxa"/>
            <w:shd w:val="clear" w:color="auto" w:fill="auto"/>
            <w:hideMark/>
          </w:tcPr>
          <w:p w14:paraId="75A1CACE"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Specificatie in subelementen. </w:t>
            </w:r>
          </w:p>
        </w:tc>
        <w:tc>
          <w:tcPr>
            <w:tcW w:w="2480" w:type="dxa"/>
            <w:shd w:val="clear" w:color="auto" w:fill="auto"/>
            <w:hideMark/>
          </w:tcPr>
          <w:p w14:paraId="5AEE37BF"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Indien van meerdere events sprake is dan wordt evenzo vaak dit element gevuld.</w:t>
            </w:r>
          </w:p>
          <w:p w14:paraId="7FDD7E6A"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Er zijn meerdere events te onderscheiden aan de hand van het RGBZ. Het gaat hier om archivering-gerelateerde events, niet om behandeling-gerelateerde events zoals </w:t>
            </w:r>
            <w:proofErr w:type="spellStart"/>
            <w:r w:rsidRPr="008973E8">
              <w:rPr>
                <w:rFonts w:cs="Arial"/>
                <w:color w:val="000000"/>
                <w:sz w:val="18"/>
                <w:szCs w:val="18"/>
              </w:rPr>
              <w:t>zaakstatussen</w:t>
            </w:r>
            <w:proofErr w:type="spellEnd"/>
            <w:r w:rsidRPr="008973E8">
              <w:rPr>
                <w:rFonts w:cs="Arial"/>
                <w:color w:val="000000"/>
                <w:sz w:val="18"/>
                <w:szCs w:val="18"/>
              </w:rPr>
              <w:t>.</w:t>
            </w:r>
          </w:p>
        </w:tc>
        <w:tc>
          <w:tcPr>
            <w:tcW w:w="2481" w:type="dxa"/>
          </w:tcPr>
          <w:p w14:paraId="6F47952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02B9AE57" w14:textId="77777777" w:rsidTr="00561287">
        <w:tc>
          <w:tcPr>
            <w:tcW w:w="1790" w:type="dxa"/>
            <w:shd w:val="clear" w:color="auto" w:fill="auto"/>
            <w:hideMark/>
          </w:tcPr>
          <w:p w14:paraId="1CAC2C2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Datum/periode</w:t>
            </w:r>
          </w:p>
        </w:tc>
        <w:tc>
          <w:tcPr>
            <w:tcW w:w="709" w:type="dxa"/>
            <w:shd w:val="clear" w:color="auto" w:fill="auto"/>
            <w:hideMark/>
          </w:tcPr>
          <w:p w14:paraId="1425A5E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12.1</w:t>
            </w:r>
          </w:p>
        </w:tc>
        <w:tc>
          <w:tcPr>
            <w:tcW w:w="1843" w:type="dxa"/>
            <w:shd w:val="clear" w:color="auto" w:fill="auto"/>
            <w:hideMark/>
          </w:tcPr>
          <w:p w14:paraId="0359BC4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Datum of periode waarop/-in iets heeft plaatsgevonden</w:t>
            </w:r>
          </w:p>
        </w:tc>
        <w:tc>
          <w:tcPr>
            <w:tcW w:w="2480" w:type="dxa"/>
            <w:shd w:val="clear" w:color="auto" w:fill="auto"/>
            <w:hideMark/>
          </w:tcPr>
          <w:p w14:paraId="249895DC" w14:textId="77777777" w:rsidR="002B6AB6" w:rsidRPr="008973E8" w:rsidRDefault="002B6AB6" w:rsidP="00936DD1">
            <w:pPr>
              <w:spacing w:line="240" w:lineRule="auto"/>
              <w:rPr>
                <w:rFonts w:cs="Arial"/>
                <w:color w:val="000000"/>
                <w:sz w:val="18"/>
                <w:szCs w:val="18"/>
              </w:rPr>
            </w:pPr>
            <w:r w:rsidRPr="008973E8">
              <w:rPr>
                <w:rFonts w:cs="Arial"/>
                <w:i/>
                <w:iCs/>
                <w:color w:val="000000"/>
                <w:sz w:val="18"/>
                <w:szCs w:val="18"/>
              </w:rPr>
              <w:t xml:space="preserve">- </w:t>
            </w:r>
            <w:r w:rsidRPr="008973E8">
              <w:rPr>
                <w:rFonts w:cs="Arial"/>
                <w:color w:val="000000"/>
                <w:sz w:val="18"/>
                <w:szCs w:val="18"/>
              </w:rPr>
              <w:t xml:space="preserve">INFORMATIEOBJECT . Ontvangstdatum, indien van een waarde voorzien, </w:t>
            </w:r>
            <w:r w:rsidRPr="008973E8">
              <w:rPr>
                <w:rFonts w:cs="Arial"/>
                <w:color w:val="000000"/>
                <w:sz w:val="18"/>
                <w:szCs w:val="18"/>
              </w:rPr>
              <w:lastRenderedPageBreak/>
              <w:t xml:space="preserve">anders:  INFORMATIEOBJECT . Creatiedatum. </w:t>
            </w:r>
            <w:r w:rsidRPr="008973E8">
              <w:rPr>
                <w:rFonts w:cs="Arial"/>
                <w:color w:val="000000"/>
                <w:sz w:val="18"/>
                <w:szCs w:val="18"/>
              </w:rPr>
              <w:br/>
              <w:t>- INFORMATIEOBJECT . Ondertekening  . Ondertekeningdatum, indien van een waarde voorzien, anders: materiele historiedatum van het toekennen van de waarde “definitief” aan INFORMATIEOBJECT . Status, indien van een waarde voorzien.</w:t>
            </w:r>
            <w:r w:rsidRPr="008973E8">
              <w:rPr>
                <w:rFonts w:cs="Arial"/>
                <w:color w:val="000000"/>
                <w:sz w:val="18"/>
                <w:szCs w:val="18"/>
              </w:rPr>
              <w:br/>
              <w:t>- INFORMATIEOBJECT . Verzenddatum, indien van een waarde voorzien.</w:t>
            </w:r>
            <w:r w:rsidRPr="008973E8">
              <w:rPr>
                <w:rFonts w:cs="Arial"/>
                <w:color w:val="000000"/>
                <w:sz w:val="18"/>
                <w:szCs w:val="18"/>
              </w:rPr>
              <w:br/>
              <w:t>- materiele historiedatum van het toekennen van de waarde “gearchiveerd” aan INFORMATIEOBJECT . Status.</w:t>
            </w:r>
            <w:r w:rsidRPr="008973E8">
              <w:rPr>
                <w:rFonts w:cs="Arial"/>
                <w:color w:val="000000"/>
                <w:sz w:val="18"/>
                <w:szCs w:val="18"/>
              </w:rPr>
              <w:br/>
              <w:t>- materiele historiedatum van het toekennen van de waarde “vernietigd” aan INFORMATIEOBJECT . Status.</w:t>
            </w:r>
            <w:r w:rsidRPr="008973E8">
              <w:rPr>
                <w:rFonts w:cs="Arial"/>
                <w:color w:val="000000"/>
                <w:sz w:val="18"/>
                <w:szCs w:val="18"/>
              </w:rPr>
              <w:br/>
              <w:t>- materiele historiedatum van het toekennen van de waarde “overgedragen” aan INFORMATIEOBJECT . Status.</w:t>
            </w:r>
          </w:p>
          <w:p w14:paraId="0CB9D6E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 - </w:t>
            </w:r>
            <w:r w:rsidRPr="008973E8">
              <w:rPr>
                <w:rFonts w:cs="Arial"/>
                <w:iCs/>
                <w:color w:val="000000"/>
                <w:sz w:val="18"/>
                <w:szCs w:val="18"/>
              </w:rPr>
              <w:t>indien het INFORMATIEOBJECT een BESLUIT betreft:</w:t>
            </w:r>
            <w:r w:rsidRPr="008973E8">
              <w:rPr>
                <w:rFonts w:cs="Arial"/>
                <w:color w:val="000000"/>
                <w:sz w:val="18"/>
                <w:szCs w:val="18"/>
              </w:rPr>
              <w:t xml:space="preserve"> BESLUIT . </w:t>
            </w:r>
            <w:r w:rsidRPr="008973E8">
              <w:rPr>
                <w:rFonts w:cs="Arial"/>
                <w:color w:val="000000"/>
                <w:sz w:val="18"/>
                <w:szCs w:val="18"/>
              </w:rPr>
              <w:lastRenderedPageBreak/>
              <w:t>Publicatiedatum, indien van een waarde voorzien.</w:t>
            </w:r>
          </w:p>
        </w:tc>
        <w:tc>
          <w:tcPr>
            <w:tcW w:w="2481" w:type="dxa"/>
            <w:shd w:val="clear" w:color="auto" w:fill="auto"/>
            <w:hideMark/>
          </w:tcPr>
          <w:p w14:paraId="5075A49F"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lastRenderedPageBreak/>
              <w:t>-</w:t>
            </w:r>
            <w:r w:rsidRPr="008973E8">
              <w:rPr>
                <w:rFonts w:cs="Arial"/>
                <w:i/>
                <w:iCs/>
                <w:color w:val="000000"/>
                <w:sz w:val="18"/>
                <w:szCs w:val="18"/>
              </w:rPr>
              <w:t xml:space="preserve"> </w:t>
            </w:r>
            <w:r w:rsidRPr="008973E8">
              <w:rPr>
                <w:rFonts w:cs="Arial"/>
                <w:color w:val="000000"/>
                <w:sz w:val="18"/>
                <w:szCs w:val="18"/>
              </w:rPr>
              <w:t>ZAAK . Startdatum.</w:t>
            </w:r>
            <w:r w:rsidRPr="008973E8">
              <w:rPr>
                <w:rFonts w:cs="Arial"/>
                <w:color w:val="000000"/>
                <w:sz w:val="18"/>
                <w:szCs w:val="18"/>
              </w:rPr>
              <w:br/>
              <w:t>- ZAAK . Einddatum.</w:t>
            </w:r>
            <w:r w:rsidRPr="008973E8">
              <w:rPr>
                <w:rFonts w:cs="Arial"/>
                <w:color w:val="000000"/>
                <w:sz w:val="18"/>
                <w:szCs w:val="18"/>
              </w:rPr>
              <w:br/>
              <w:t xml:space="preserve">- materiele historiedatum van </w:t>
            </w:r>
            <w:r w:rsidRPr="008973E8">
              <w:rPr>
                <w:rFonts w:cs="Arial"/>
                <w:color w:val="000000"/>
                <w:sz w:val="18"/>
                <w:szCs w:val="18"/>
              </w:rPr>
              <w:lastRenderedPageBreak/>
              <w:t>het toekennen van de waarde “gearchiveerd” aan ZAAK . Archiefstatus.</w:t>
            </w:r>
            <w:r w:rsidRPr="008973E8">
              <w:rPr>
                <w:rFonts w:cs="Arial"/>
                <w:color w:val="000000"/>
                <w:sz w:val="18"/>
                <w:szCs w:val="18"/>
              </w:rPr>
              <w:br/>
              <w:t>- materiele historiedatum van het toekennen van de waarde “vernietigd” aan ZAAK . Archiefstatus.</w:t>
            </w:r>
            <w:r w:rsidRPr="008973E8">
              <w:rPr>
                <w:rFonts w:cs="Arial"/>
                <w:color w:val="000000"/>
                <w:sz w:val="18"/>
                <w:szCs w:val="18"/>
              </w:rPr>
              <w:br/>
              <w:t>- materiele historiedatum van het toekennen van de waarde “overgedragen” aan ZAAK . Archiefstatus.</w:t>
            </w:r>
          </w:p>
        </w:tc>
        <w:tc>
          <w:tcPr>
            <w:tcW w:w="2480" w:type="dxa"/>
            <w:shd w:val="clear" w:color="auto" w:fill="auto"/>
            <w:hideMark/>
          </w:tcPr>
          <w:p w14:paraId="4C393FA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lastRenderedPageBreak/>
              <w:t>-</w:t>
            </w:r>
          </w:p>
        </w:tc>
        <w:tc>
          <w:tcPr>
            <w:tcW w:w="2481" w:type="dxa"/>
          </w:tcPr>
          <w:p w14:paraId="4B4BC5FB"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V.w.b. beide Informatie</w:t>
            </w:r>
            <w:r w:rsidRPr="008973E8">
              <w:rPr>
                <w:rFonts w:cs="Arial"/>
                <w:color w:val="000000"/>
                <w:sz w:val="18"/>
                <w:szCs w:val="18"/>
              </w:rPr>
              <w:softHyphen/>
              <w:t>objecten zijn alleen het 1</w:t>
            </w:r>
            <w:r w:rsidRPr="008973E8">
              <w:rPr>
                <w:rFonts w:cs="Arial"/>
                <w:color w:val="000000"/>
                <w:sz w:val="18"/>
                <w:szCs w:val="18"/>
                <w:vertAlign w:val="superscript"/>
              </w:rPr>
              <w:t>e</w:t>
            </w:r>
            <w:r w:rsidRPr="008973E8">
              <w:rPr>
                <w:rFonts w:cs="Arial"/>
                <w:color w:val="000000"/>
                <w:sz w:val="18"/>
                <w:szCs w:val="18"/>
              </w:rPr>
              <w:t>, 3</w:t>
            </w:r>
            <w:r w:rsidRPr="008973E8">
              <w:rPr>
                <w:rFonts w:cs="Arial"/>
                <w:color w:val="000000"/>
                <w:sz w:val="18"/>
                <w:szCs w:val="18"/>
                <w:vertAlign w:val="superscript"/>
              </w:rPr>
              <w:t>e</w:t>
            </w:r>
            <w:r w:rsidRPr="008973E8">
              <w:rPr>
                <w:rFonts w:cs="Arial"/>
                <w:color w:val="000000"/>
                <w:sz w:val="18"/>
                <w:szCs w:val="18"/>
              </w:rPr>
              <w:t xml:space="preserve"> </w:t>
            </w:r>
            <w:r w:rsidRPr="008973E8">
              <w:rPr>
                <w:rFonts w:cs="Arial"/>
                <w:color w:val="000000"/>
                <w:sz w:val="18"/>
                <w:szCs w:val="18"/>
              </w:rPr>
              <w:lastRenderedPageBreak/>
              <w:t>en laatste aandachtstreepje van toepassing.</w:t>
            </w:r>
          </w:p>
          <w:p w14:paraId="34F6FFA2"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V.w.b. Zaak zijn alleen het 1</w:t>
            </w:r>
            <w:r w:rsidRPr="008973E8">
              <w:rPr>
                <w:rFonts w:cs="Arial"/>
                <w:color w:val="000000"/>
                <w:sz w:val="18"/>
                <w:szCs w:val="18"/>
                <w:vertAlign w:val="superscript"/>
              </w:rPr>
              <w:t>e</w:t>
            </w:r>
            <w:r w:rsidRPr="008973E8">
              <w:rPr>
                <w:rFonts w:cs="Arial"/>
                <w:color w:val="000000"/>
                <w:sz w:val="18"/>
                <w:szCs w:val="18"/>
              </w:rPr>
              <w:t xml:space="preserve"> en het 2</w:t>
            </w:r>
            <w:r w:rsidRPr="008973E8">
              <w:rPr>
                <w:rFonts w:cs="Arial"/>
                <w:color w:val="000000"/>
                <w:sz w:val="18"/>
                <w:szCs w:val="18"/>
                <w:vertAlign w:val="superscript"/>
              </w:rPr>
              <w:t>e</w:t>
            </w:r>
            <w:r w:rsidRPr="008973E8">
              <w:rPr>
                <w:rFonts w:cs="Arial"/>
                <w:color w:val="000000"/>
                <w:sz w:val="18"/>
                <w:szCs w:val="18"/>
              </w:rPr>
              <w:t xml:space="preserve"> aandachtstreepje van toepassing. </w:t>
            </w:r>
          </w:p>
        </w:tc>
      </w:tr>
      <w:tr w:rsidR="00B42D01" w:rsidRPr="008973E8" w14:paraId="1007E6D8" w14:textId="77777777" w:rsidTr="00561287">
        <w:tc>
          <w:tcPr>
            <w:tcW w:w="1790" w:type="dxa"/>
            <w:shd w:val="clear" w:color="auto" w:fill="auto"/>
            <w:hideMark/>
          </w:tcPr>
          <w:p w14:paraId="2861F3D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lastRenderedPageBreak/>
              <w:t>- Type</w:t>
            </w:r>
          </w:p>
        </w:tc>
        <w:tc>
          <w:tcPr>
            <w:tcW w:w="709" w:type="dxa"/>
            <w:shd w:val="clear" w:color="auto" w:fill="auto"/>
            <w:hideMark/>
          </w:tcPr>
          <w:p w14:paraId="50D3FD02"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12.2</w:t>
            </w:r>
          </w:p>
        </w:tc>
        <w:tc>
          <w:tcPr>
            <w:tcW w:w="1843" w:type="dxa"/>
            <w:shd w:val="clear" w:color="auto" w:fill="auto"/>
            <w:hideMark/>
          </w:tcPr>
          <w:p w14:paraId="6F9E234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Soort activiteit of gebeurtenis</w:t>
            </w:r>
          </w:p>
        </w:tc>
        <w:tc>
          <w:tcPr>
            <w:tcW w:w="2480" w:type="dxa"/>
            <w:shd w:val="clear" w:color="auto" w:fill="auto"/>
            <w:hideMark/>
          </w:tcPr>
          <w:p w14:paraId="20BBFD56"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Respectievelijk:</w:t>
            </w:r>
            <w:r w:rsidRPr="008973E8">
              <w:rPr>
                <w:rFonts w:cs="Arial"/>
                <w:color w:val="000000"/>
                <w:sz w:val="18"/>
                <w:szCs w:val="18"/>
              </w:rPr>
              <w:br/>
              <w:t>- “ontvangst” dan wel “creatie”.</w:t>
            </w:r>
            <w:r w:rsidRPr="008973E8">
              <w:rPr>
                <w:rFonts w:cs="Arial"/>
                <w:color w:val="000000"/>
                <w:sz w:val="18"/>
                <w:szCs w:val="18"/>
              </w:rPr>
              <w:br/>
              <w:t>- “ondertekening” dan wel “vastgesteld”.</w:t>
            </w:r>
            <w:r w:rsidRPr="008973E8">
              <w:rPr>
                <w:rFonts w:cs="Arial"/>
                <w:color w:val="000000"/>
                <w:sz w:val="18"/>
                <w:szCs w:val="18"/>
              </w:rPr>
              <w:br/>
              <w:t>- “verzending”.</w:t>
            </w:r>
            <w:r w:rsidRPr="008973E8">
              <w:rPr>
                <w:rFonts w:cs="Arial"/>
                <w:color w:val="000000"/>
                <w:sz w:val="18"/>
                <w:szCs w:val="18"/>
              </w:rPr>
              <w:br/>
              <w:t>- “archivering”.</w:t>
            </w:r>
            <w:r w:rsidRPr="008973E8">
              <w:rPr>
                <w:rFonts w:cs="Arial"/>
                <w:color w:val="000000"/>
                <w:sz w:val="18"/>
                <w:szCs w:val="18"/>
              </w:rPr>
              <w:br/>
              <w:t>- “vernietiging”.</w:t>
            </w:r>
            <w:r w:rsidRPr="008973E8">
              <w:rPr>
                <w:rFonts w:cs="Arial"/>
                <w:color w:val="000000"/>
                <w:sz w:val="18"/>
                <w:szCs w:val="18"/>
              </w:rPr>
              <w:br/>
              <w:t>- “overdracht”.</w:t>
            </w:r>
            <w:r w:rsidRPr="008973E8">
              <w:rPr>
                <w:rFonts w:cs="Arial"/>
                <w:color w:val="000000"/>
                <w:sz w:val="18"/>
                <w:szCs w:val="18"/>
              </w:rPr>
              <w:br/>
              <w:t>- “publicatie”</w:t>
            </w:r>
          </w:p>
        </w:tc>
        <w:tc>
          <w:tcPr>
            <w:tcW w:w="2481" w:type="dxa"/>
            <w:shd w:val="clear" w:color="auto" w:fill="auto"/>
            <w:hideMark/>
          </w:tcPr>
          <w:p w14:paraId="66F29C0A" w14:textId="77777777" w:rsidR="002B6AB6" w:rsidRPr="008973E8" w:rsidRDefault="002B6AB6" w:rsidP="00936DD1">
            <w:pPr>
              <w:spacing w:line="240" w:lineRule="auto"/>
              <w:rPr>
                <w:rFonts w:cs="Arial"/>
                <w:color w:val="000000"/>
                <w:sz w:val="18"/>
                <w:szCs w:val="18"/>
                <w:highlight w:val="yellow"/>
              </w:rPr>
            </w:pPr>
            <w:r w:rsidRPr="008973E8">
              <w:rPr>
                <w:rFonts w:cs="Arial"/>
                <w:color w:val="000000"/>
                <w:sz w:val="18"/>
                <w:szCs w:val="18"/>
              </w:rPr>
              <w:t>Respectievelijk:</w:t>
            </w:r>
            <w:r w:rsidRPr="008973E8">
              <w:rPr>
                <w:rFonts w:cs="Arial"/>
                <w:color w:val="000000"/>
                <w:sz w:val="18"/>
                <w:szCs w:val="18"/>
              </w:rPr>
              <w:br/>
              <w:t>- “creatie”.</w:t>
            </w:r>
            <w:r w:rsidRPr="008973E8">
              <w:rPr>
                <w:rFonts w:cs="Arial"/>
                <w:color w:val="000000"/>
                <w:sz w:val="18"/>
                <w:szCs w:val="18"/>
              </w:rPr>
              <w:br/>
              <w:t>- “afsluiting”.</w:t>
            </w:r>
            <w:r w:rsidRPr="008973E8">
              <w:rPr>
                <w:rFonts w:cs="Arial"/>
                <w:color w:val="000000"/>
                <w:sz w:val="18"/>
                <w:szCs w:val="18"/>
              </w:rPr>
              <w:br/>
              <w:t>- “archivering”.</w:t>
            </w:r>
            <w:r w:rsidRPr="008973E8">
              <w:rPr>
                <w:rFonts w:cs="Arial"/>
                <w:color w:val="000000"/>
                <w:sz w:val="18"/>
                <w:szCs w:val="18"/>
              </w:rPr>
              <w:br/>
              <w:t>- “vernietiging”.</w:t>
            </w:r>
            <w:r w:rsidRPr="008973E8">
              <w:rPr>
                <w:rFonts w:cs="Arial"/>
                <w:color w:val="000000"/>
                <w:sz w:val="18"/>
                <w:szCs w:val="18"/>
              </w:rPr>
              <w:br/>
              <w:t>- “overdracht”.</w:t>
            </w:r>
            <w:r w:rsidRPr="008973E8">
              <w:rPr>
                <w:rFonts w:cs="Arial"/>
                <w:color w:val="000000"/>
                <w:sz w:val="18"/>
                <w:szCs w:val="18"/>
              </w:rPr>
              <w:br/>
            </w:r>
          </w:p>
        </w:tc>
        <w:tc>
          <w:tcPr>
            <w:tcW w:w="2480" w:type="dxa"/>
            <w:shd w:val="clear" w:color="auto" w:fill="auto"/>
            <w:hideMark/>
          </w:tcPr>
          <w:p w14:paraId="045916A2"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68C6070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Zie voorgaande opmerking.</w:t>
            </w:r>
          </w:p>
        </w:tc>
      </w:tr>
      <w:tr w:rsidR="00B42D01" w:rsidRPr="008973E8" w14:paraId="7BBD6304" w14:textId="77777777" w:rsidTr="00561287">
        <w:tc>
          <w:tcPr>
            <w:tcW w:w="1790" w:type="dxa"/>
            <w:shd w:val="clear" w:color="auto" w:fill="auto"/>
            <w:hideMark/>
          </w:tcPr>
          <w:p w14:paraId="1A2F9D66"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Beschrijving</w:t>
            </w:r>
          </w:p>
        </w:tc>
        <w:tc>
          <w:tcPr>
            <w:tcW w:w="709" w:type="dxa"/>
            <w:shd w:val="clear" w:color="auto" w:fill="auto"/>
            <w:hideMark/>
          </w:tcPr>
          <w:p w14:paraId="2FB61CFC"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12.3</w:t>
            </w:r>
          </w:p>
        </w:tc>
        <w:tc>
          <w:tcPr>
            <w:tcW w:w="1843" w:type="dxa"/>
            <w:shd w:val="clear" w:color="auto" w:fill="auto"/>
            <w:hideMark/>
          </w:tcPr>
          <w:p w14:paraId="7882BB99"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Nadere omschrijving van de gebeurtenis</w:t>
            </w:r>
          </w:p>
        </w:tc>
        <w:tc>
          <w:tcPr>
            <w:tcW w:w="2480" w:type="dxa"/>
            <w:shd w:val="clear" w:color="auto" w:fill="auto"/>
            <w:hideMark/>
          </w:tcPr>
          <w:p w14:paraId="4A63C46F"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shd w:val="clear" w:color="auto" w:fill="auto"/>
            <w:hideMark/>
          </w:tcPr>
          <w:p w14:paraId="7073A6DF"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0" w:type="dxa"/>
            <w:shd w:val="clear" w:color="auto" w:fill="auto"/>
            <w:hideMark/>
          </w:tcPr>
          <w:p w14:paraId="1FD59CF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Niet in RGBZ en optioneel. Desgewenst te ontlenen  aan de definitie (in het RGBZ) van het desbetreffende attribuut of aan de desbetreffende waarde in een waardenverzameling. </w:t>
            </w:r>
          </w:p>
        </w:tc>
        <w:tc>
          <w:tcPr>
            <w:tcW w:w="2481" w:type="dxa"/>
          </w:tcPr>
          <w:p w14:paraId="60F3958E"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1BF1BD30" w14:textId="77777777" w:rsidTr="00561287">
        <w:tc>
          <w:tcPr>
            <w:tcW w:w="1790" w:type="dxa"/>
            <w:shd w:val="clear" w:color="auto" w:fill="auto"/>
            <w:hideMark/>
          </w:tcPr>
          <w:p w14:paraId="2B8C890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Verantwoordelijke functionaris</w:t>
            </w:r>
          </w:p>
        </w:tc>
        <w:tc>
          <w:tcPr>
            <w:tcW w:w="709" w:type="dxa"/>
            <w:shd w:val="clear" w:color="auto" w:fill="auto"/>
            <w:hideMark/>
          </w:tcPr>
          <w:p w14:paraId="49711BF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12.4</w:t>
            </w:r>
          </w:p>
        </w:tc>
        <w:tc>
          <w:tcPr>
            <w:tcW w:w="1843" w:type="dxa"/>
            <w:shd w:val="clear" w:color="auto" w:fill="auto"/>
            <w:hideMark/>
          </w:tcPr>
          <w:p w14:paraId="134AD7CE"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Degene die verantwoordelijk is voor de gebeurtenis of activiteit</w:t>
            </w:r>
          </w:p>
        </w:tc>
        <w:tc>
          <w:tcPr>
            <w:tcW w:w="2480" w:type="dxa"/>
            <w:shd w:val="clear" w:color="auto" w:fill="auto"/>
            <w:hideMark/>
          </w:tcPr>
          <w:p w14:paraId="3945C41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ZAAK . ROL . MEDEWERKER . Voorletters - Voorvoegsel achternaam – Achternaam, aangevuld met ROL . ORGANISATORISCHE EENHEID . Naam </w:t>
            </w:r>
            <w:r w:rsidRPr="008973E8">
              <w:rPr>
                <w:rFonts w:cs="Arial"/>
                <w:i/>
                <w:iCs/>
                <w:color w:val="000000"/>
                <w:sz w:val="18"/>
                <w:szCs w:val="18"/>
              </w:rPr>
              <w:t>of</w:t>
            </w:r>
            <w:r w:rsidRPr="008973E8">
              <w:rPr>
                <w:rFonts w:cs="Arial"/>
                <w:color w:val="000000"/>
                <w:sz w:val="18"/>
                <w:szCs w:val="18"/>
              </w:rPr>
              <w:t xml:space="preserve"> </w:t>
            </w:r>
            <w:r w:rsidRPr="008973E8">
              <w:rPr>
                <w:rFonts w:cs="Arial"/>
                <w:color w:val="000000"/>
                <w:sz w:val="18"/>
                <w:szCs w:val="18"/>
              </w:rPr>
              <w:br/>
              <w:t xml:space="preserve">ZAAK . ROL . ORGANISATORISCHE EENHEID . Naam, </w:t>
            </w:r>
            <w:r w:rsidRPr="008973E8">
              <w:rPr>
                <w:rFonts w:cs="Arial"/>
                <w:color w:val="000000"/>
                <w:sz w:val="18"/>
                <w:szCs w:val="18"/>
              </w:rPr>
              <w:br/>
              <w:t xml:space="preserve">van de BETROKKENE in de (generieke) rol van </w:t>
            </w:r>
            <w:proofErr w:type="spellStart"/>
            <w:r w:rsidRPr="008973E8">
              <w:rPr>
                <w:rFonts w:cs="Arial"/>
                <w:color w:val="000000"/>
                <w:sz w:val="18"/>
                <w:szCs w:val="18"/>
              </w:rPr>
              <w:t>Zaakcoordinator</w:t>
            </w:r>
            <w:proofErr w:type="spellEnd"/>
            <w:r w:rsidRPr="008973E8">
              <w:rPr>
                <w:rFonts w:cs="Arial"/>
                <w:color w:val="000000"/>
                <w:sz w:val="18"/>
                <w:szCs w:val="18"/>
              </w:rPr>
              <w:t xml:space="preserve"> bij de ZAAK waaraan het ENKELVOUDIG INFORMATIEOBJECT als </w:t>
            </w:r>
            <w:r w:rsidRPr="008973E8">
              <w:rPr>
                <w:rFonts w:cs="Arial"/>
                <w:color w:val="000000"/>
                <w:sz w:val="18"/>
                <w:szCs w:val="18"/>
              </w:rPr>
              <w:lastRenderedPageBreak/>
              <w:t>eerste  gerelateerd is (zie element 2).</w:t>
            </w:r>
          </w:p>
        </w:tc>
        <w:tc>
          <w:tcPr>
            <w:tcW w:w="2481" w:type="dxa"/>
            <w:shd w:val="clear" w:color="auto" w:fill="auto"/>
            <w:hideMark/>
          </w:tcPr>
          <w:p w14:paraId="4480806B"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lastRenderedPageBreak/>
              <w:t xml:space="preserve">ZAAK . ROL . MEDEWERKER . Voorletters - Voorvoegsel achternaam – Achternaam, aangevuld met ROL . ORGANISATORISCHE EENHEID . Naam </w:t>
            </w:r>
            <w:r w:rsidRPr="008973E8">
              <w:rPr>
                <w:rFonts w:cs="Arial"/>
                <w:i/>
                <w:iCs/>
                <w:color w:val="000000"/>
                <w:sz w:val="18"/>
                <w:szCs w:val="18"/>
              </w:rPr>
              <w:t>of</w:t>
            </w:r>
            <w:r w:rsidRPr="008973E8">
              <w:rPr>
                <w:rFonts w:cs="Arial"/>
                <w:color w:val="000000"/>
                <w:sz w:val="18"/>
                <w:szCs w:val="18"/>
              </w:rPr>
              <w:t xml:space="preserve"> ZAAK . ROL . ORGANISATORISCHE EENHEID . Naam, </w:t>
            </w:r>
            <w:r w:rsidRPr="008973E8">
              <w:rPr>
                <w:rFonts w:cs="Arial"/>
                <w:color w:val="000000"/>
                <w:sz w:val="18"/>
                <w:szCs w:val="18"/>
              </w:rPr>
              <w:br/>
              <w:t xml:space="preserve">van de BETROKKENE in de (generieke) rol van </w:t>
            </w:r>
            <w:proofErr w:type="spellStart"/>
            <w:r w:rsidRPr="008973E8">
              <w:rPr>
                <w:rFonts w:cs="Arial"/>
                <w:color w:val="000000"/>
                <w:sz w:val="18"/>
                <w:szCs w:val="18"/>
              </w:rPr>
              <w:t>Zaakcoordinator</w:t>
            </w:r>
            <w:proofErr w:type="spellEnd"/>
            <w:r w:rsidRPr="008973E8">
              <w:rPr>
                <w:rFonts w:cs="Arial"/>
                <w:color w:val="000000"/>
                <w:sz w:val="18"/>
                <w:szCs w:val="18"/>
              </w:rPr>
              <w:t xml:space="preserve"> bij de ZAAK</w:t>
            </w:r>
          </w:p>
        </w:tc>
        <w:tc>
          <w:tcPr>
            <w:tcW w:w="2480" w:type="dxa"/>
            <w:shd w:val="clear" w:color="auto" w:fill="auto"/>
            <w:hideMark/>
          </w:tcPr>
          <w:p w14:paraId="10CB6F7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677F5BCD"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In RGBZ 1 betreft het de rol van ‘Verantwoordelijke’. </w:t>
            </w:r>
          </w:p>
        </w:tc>
      </w:tr>
      <w:tr w:rsidR="00B42D01" w:rsidRPr="008973E8" w14:paraId="20B6B998" w14:textId="77777777" w:rsidTr="00561287">
        <w:tc>
          <w:tcPr>
            <w:tcW w:w="1790" w:type="dxa"/>
            <w:shd w:val="clear" w:color="auto" w:fill="auto"/>
            <w:hideMark/>
          </w:tcPr>
          <w:p w14:paraId="23F39BA1" w14:textId="77777777" w:rsidR="002B6AB6" w:rsidRPr="008973E8" w:rsidRDefault="002B6AB6" w:rsidP="00C61706">
            <w:pPr>
              <w:pStyle w:val="Kop3"/>
              <w:keepNext w:val="0"/>
              <w:numPr>
                <w:ilvl w:val="0"/>
                <w:numId w:val="0"/>
              </w:numPr>
              <w:spacing w:before="60" w:after="0" w:line="240" w:lineRule="auto"/>
              <w:rPr>
                <w:rFonts w:cs="Arial"/>
                <w:color w:val="000000"/>
                <w:sz w:val="18"/>
                <w:szCs w:val="18"/>
              </w:rPr>
            </w:pPr>
            <w:bookmarkStart w:id="19" w:name="_Toc531258541"/>
            <w:r w:rsidRPr="00C61706">
              <w:rPr>
                <w:color w:val="auto"/>
                <w:sz w:val="18"/>
                <w:szCs w:val="18"/>
              </w:rPr>
              <w:t>Event plan</w:t>
            </w:r>
            <w:bookmarkEnd w:id="19"/>
          </w:p>
        </w:tc>
        <w:tc>
          <w:tcPr>
            <w:tcW w:w="709" w:type="dxa"/>
            <w:shd w:val="clear" w:color="auto" w:fill="auto"/>
            <w:hideMark/>
          </w:tcPr>
          <w:p w14:paraId="53A6240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13</w:t>
            </w:r>
          </w:p>
        </w:tc>
        <w:tc>
          <w:tcPr>
            <w:tcW w:w="1843" w:type="dxa"/>
            <w:shd w:val="clear" w:color="auto" w:fill="auto"/>
            <w:hideMark/>
          </w:tcPr>
          <w:p w14:paraId="27C06D9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Geeft activiteiten of gebeurtenissen weer die in de toekomst van belang zijn voor Record (wat moet er mee gebeuren, wanneer moet archief worden overgebracht, ….)</w:t>
            </w:r>
          </w:p>
        </w:tc>
        <w:tc>
          <w:tcPr>
            <w:tcW w:w="2480" w:type="dxa"/>
            <w:shd w:val="clear" w:color="auto" w:fill="auto"/>
            <w:hideMark/>
          </w:tcPr>
          <w:p w14:paraId="1C39264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Specificatie in subelementen indien het archiefregime van het informatieobject afwijkt van dat van de gerelateerde zaak </w:t>
            </w:r>
            <w:proofErr w:type="spellStart"/>
            <w:r w:rsidRPr="008973E8">
              <w:rPr>
                <w:rFonts w:cs="Arial"/>
                <w:color w:val="000000"/>
                <w:sz w:val="18"/>
                <w:szCs w:val="18"/>
              </w:rPr>
              <w:t>cq</w:t>
            </w:r>
            <w:proofErr w:type="spellEnd"/>
            <w:r w:rsidRPr="008973E8">
              <w:rPr>
                <w:rFonts w:cs="Arial"/>
                <w:color w:val="000000"/>
                <w:sz w:val="18"/>
                <w:szCs w:val="18"/>
              </w:rPr>
              <w:t xml:space="preserve">. dossier waarbij het informatieobject </w:t>
            </w:r>
            <w:proofErr w:type="spellStart"/>
            <w:r w:rsidRPr="008973E8">
              <w:rPr>
                <w:rFonts w:cs="Arial"/>
                <w:color w:val="000000"/>
                <w:sz w:val="18"/>
                <w:szCs w:val="18"/>
              </w:rPr>
              <w:t>gemetadateerd</w:t>
            </w:r>
            <w:proofErr w:type="spellEnd"/>
            <w:r w:rsidRPr="008973E8">
              <w:rPr>
                <w:rFonts w:cs="Arial"/>
                <w:color w:val="000000"/>
                <w:sz w:val="18"/>
                <w:szCs w:val="18"/>
              </w:rPr>
              <w:t xml:space="preserve"> wordt. Hiervan is het geval indien ZAAKINFORMATIEOBJECT . Vernietigingsdatum een waarde heeft. </w:t>
            </w:r>
          </w:p>
        </w:tc>
        <w:tc>
          <w:tcPr>
            <w:tcW w:w="2481" w:type="dxa"/>
            <w:shd w:val="clear" w:color="auto" w:fill="auto"/>
            <w:hideMark/>
          </w:tcPr>
          <w:p w14:paraId="577E454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Specificatie in subelementen.</w:t>
            </w:r>
          </w:p>
        </w:tc>
        <w:tc>
          <w:tcPr>
            <w:tcW w:w="2480" w:type="dxa"/>
            <w:shd w:val="clear" w:color="auto" w:fill="auto"/>
            <w:hideMark/>
          </w:tcPr>
          <w:p w14:paraId="2234028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Het betreft, vanuit RGBZ-perspectief, het vernietigen of overbrengen van het record. </w:t>
            </w:r>
          </w:p>
          <w:p w14:paraId="4051605D"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Uitgangspunt is dat voor het gehele zaakdossier het</w:t>
            </w:r>
            <w:r w:rsidRPr="008973E8">
              <w:rPr>
                <w:rFonts w:cs="Arial"/>
                <w:color w:val="000000"/>
                <w:sz w:val="18"/>
                <w:szCs w:val="18"/>
              </w:rPr>
              <w:softHyphen/>
              <w:t xml:space="preserve">zelfde archiefregime geldt. Uitzonderingen </w:t>
            </w:r>
            <w:proofErr w:type="spellStart"/>
            <w:r w:rsidRPr="008973E8">
              <w:rPr>
                <w:rFonts w:cs="Arial"/>
                <w:color w:val="000000"/>
                <w:sz w:val="18"/>
                <w:szCs w:val="18"/>
              </w:rPr>
              <w:t>cq</w:t>
            </w:r>
            <w:proofErr w:type="spellEnd"/>
            <w:r w:rsidRPr="008973E8">
              <w:rPr>
                <w:rFonts w:cs="Arial"/>
                <w:color w:val="000000"/>
                <w:sz w:val="18"/>
                <w:szCs w:val="18"/>
              </w:rPr>
              <w:t>. afwijkingen zijn bij een des</w:t>
            </w:r>
            <w:r w:rsidRPr="008973E8">
              <w:rPr>
                <w:rFonts w:cs="Arial"/>
                <w:color w:val="000000"/>
                <w:sz w:val="18"/>
                <w:szCs w:val="18"/>
              </w:rPr>
              <w:softHyphen/>
              <w:t>betreffend informatie</w:t>
            </w:r>
            <w:r w:rsidRPr="008973E8">
              <w:rPr>
                <w:rFonts w:cs="Arial"/>
                <w:color w:val="000000"/>
                <w:sz w:val="18"/>
                <w:szCs w:val="18"/>
              </w:rPr>
              <w:softHyphen/>
              <w:t xml:space="preserve">object vastgelegd binnen de zaak waarvoor de uitzondering geldt (de uitzondering hoeft niet te gelden voor alle zaken waaraan het informatieobject gerelateerd is). In andere gevallen is sprake van overerving van de Zaak </w:t>
            </w:r>
            <w:proofErr w:type="spellStart"/>
            <w:r w:rsidRPr="008973E8">
              <w:rPr>
                <w:rFonts w:cs="Arial"/>
                <w:color w:val="000000"/>
                <w:sz w:val="18"/>
                <w:szCs w:val="18"/>
              </w:rPr>
              <w:t>cq</w:t>
            </w:r>
            <w:proofErr w:type="spellEnd"/>
            <w:r w:rsidRPr="008973E8">
              <w:rPr>
                <w:rFonts w:cs="Arial"/>
                <w:color w:val="000000"/>
                <w:sz w:val="18"/>
                <w:szCs w:val="18"/>
              </w:rPr>
              <w:t>. het dossier.</w:t>
            </w:r>
          </w:p>
        </w:tc>
        <w:tc>
          <w:tcPr>
            <w:tcW w:w="2481" w:type="dxa"/>
          </w:tcPr>
          <w:p w14:paraId="0CEAA48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15421932" w14:textId="77777777" w:rsidTr="00561287">
        <w:tc>
          <w:tcPr>
            <w:tcW w:w="1790" w:type="dxa"/>
            <w:shd w:val="clear" w:color="auto" w:fill="auto"/>
            <w:hideMark/>
          </w:tcPr>
          <w:p w14:paraId="1CFABAF0"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Datum/periode</w:t>
            </w:r>
          </w:p>
        </w:tc>
        <w:tc>
          <w:tcPr>
            <w:tcW w:w="709" w:type="dxa"/>
            <w:shd w:val="clear" w:color="auto" w:fill="auto"/>
            <w:hideMark/>
          </w:tcPr>
          <w:p w14:paraId="59E23DF0"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13.1</w:t>
            </w:r>
          </w:p>
        </w:tc>
        <w:tc>
          <w:tcPr>
            <w:tcW w:w="1843" w:type="dxa"/>
            <w:shd w:val="clear" w:color="auto" w:fill="auto"/>
            <w:hideMark/>
          </w:tcPr>
          <w:p w14:paraId="576EF53B"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Datum of periode waarop/-in iets zal plaatsvinden</w:t>
            </w:r>
          </w:p>
        </w:tc>
        <w:tc>
          <w:tcPr>
            <w:tcW w:w="2480" w:type="dxa"/>
            <w:shd w:val="clear" w:color="auto" w:fill="auto"/>
            <w:hideMark/>
          </w:tcPr>
          <w:p w14:paraId="56C2B87E"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ZAAK-INFORMATIEOBJECT . Vernietigingsdatum.</w:t>
            </w:r>
          </w:p>
        </w:tc>
        <w:tc>
          <w:tcPr>
            <w:tcW w:w="2481" w:type="dxa"/>
            <w:shd w:val="clear" w:color="auto" w:fill="auto"/>
            <w:hideMark/>
          </w:tcPr>
          <w:p w14:paraId="072C8E5F"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ZAAK . Archiefactiedatum</w:t>
            </w:r>
          </w:p>
        </w:tc>
        <w:tc>
          <w:tcPr>
            <w:tcW w:w="2480" w:type="dxa"/>
            <w:shd w:val="clear" w:color="auto" w:fill="auto"/>
            <w:hideMark/>
          </w:tcPr>
          <w:p w14:paraId="535E88C2" w14:textId="77777777" w:rsidR="002B6AB6" w:rsidRPr="008973E8" w:rsidRDefault="002B6AB6" w:rsidP="00936DD1">
            <w:pPr>
              <w:spacing w:line="240" w:lineRule="auto"/>
              <w:rPr>
                <w:rFonts w:cs="Arial"/>
                <w:color w:val="000000"/>
                <w:sz w:val="18"/>
                <w:szCs w:val="18"/>
              </w:rPr>
            </w:pPr>
          </w:p>
        </w:tc>
        <w:tc>
          <w:tcPr>
            <w:tcW w:w="2481" w:type="dxa"/>
          </w:tcPr>
          <w:p w14:paraId="6CB167CB"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TMLO-element wordt voor informatieobjecten niet van een waarde voorzien (alleen op dossierniveau). </w:t>
            </w:r>
          </w:p>
          <w:p w14:paraId="6CE7D77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Bij een Zaak betreft het de ‘Datum vernietiging dossier’ indien Archiefnominatie de waarde </w:t>
            </w:r>
            <w:proofErr w:type="spellStart"/>
            <w:r w:rsidRPr="008973E8">
              <w:rPr>
                <w:rFonts w:cs="Arial"/>
                <w:color w:val="000000"/>
                <w:sz w:val="18"/>
                <w:szCs w:val="18"/>
              </w:rPr>
              <w:t>‘N</w:t>
            </w:r>
            <w:proofErr w:type="spellEnd"/>
            <w:r w:rsidRPr="008973E8">
              <w:rPr>
                <w:rFonts w:cs="Arial"/>
                <w:color w:val="000000"/>
                <w:sz w:val="18"/>
                <w:szCs w:val="18"/>
              </w:rPr>
              <w:t xml:space="preserve">’ heeft. Heeft deze de waarde ‘J’ dan ligt de datum 20 jaar na de einddatum van de zaak (bij overbrenging na 20 jaar).  </w:t>
            </w:r>
          </w:p>
        </w:tc>
      </w:tr>
      <w:tr w:rsidR="00B42D01" w:rsidRPr="008973E8" w14:paraId="3D13DF3A" w14:textId="77777777" w:rsidTr="00561287">
        <w:tc>
          <w:tcPr>
            <w:tcW w:w="1790" w:type="dxa"/>
            <w:shd w:val="clear" w:color="auto" w:fill="auto"/>
            <w:hideMark/>
          </w:tcPr>
          <w:p w14:paraId="23CD5DB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Type</w:t>
            </w:r>
          </w:p>
        </w:tc>
        <w:tc>
          <w:tcPr>
            <w:tcW w:w="709" w:type="dxa"/>
            <w:shd w:val="clear" w:color="auto" w:fill="auto"/>
            <w:hideMark/>
          </w:tcPr>
          <w:p w14:paraId="18912B6C"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13.2</w:t>
            </w:r>
          </w:p>
        </w:tc>
        <w:tc>
          <w:tcPr>
            <w:tcW w:w="1843" w:type="dxa"/>
            <w:shd w:val="clear" w:color="auto" w:fill="auto"/>
            <w:hideMark/>
          </w:tcPr>
          <w:p w14:paraId="143B7DF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Soort activiteit of gebeurtenis</w:t>
            </w:r>
          </w:p>
        </w:tc>
        <w:tc>
          <w:tcPr>
            <w:tcW w:w="2480" w:type="dxa"/>
            <w:shd w:val="clear" w:color="auto" w:fill="auto"/>
            <w:hideMark/>
          </w:tcPr>
          <w:p w14:paraId="495C3B4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“vernietigen”.</w:t>
            </w:r>
          </w:p>
        </w:tc>
        <w:tc>
          <w:tcPr>
            <w:tcW w:w="2481" w:type="dxa"/>
            <w:shd w:val="clear" w:color="auto" w:fill="auto"/>
            <w:hideMark/>
          </w:tcPr>
          <w:p w14:paraId="725A143D"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Indien ZAAK . Archiefnominatie = “Blijvend </w:t>
            </w:r>
            <w:r w:rsidRPr="008973E8">
              <w:rPr>
                <w:rFonts w:cs="Arial"/>
                <w:color w:val="000000"/>
                <w:sz w:val="18"/>
                <w:szCs w:val="18"/>
              </w:rPr>
              <w:lastRenderedPageBreak/>
              <w:t>bewaren” dan “overbrengen”, anders “vernietigen”.</w:t>
            </w:r>
          </w:p>
        </w:tc>
        <w:tc>
          <w:tcPr>
            <w:tcW w:w="2480" w:type="dxa"/>
            <w:shd w:val="clear" w:color="auto" w:fill="auto"/>
            <w:hideMark/>
          </w:tcPr>
          <w:p w14:paraId="04C74A05" w14:textId="77777777" w:rsidR="002B6AB6" w:rsidRPr="008973E8" w:rsidRDefault="002B6AB6" w:rsidP="00936DD1">
            <w:pPr>
              <w:spacing w:line="240" w:lineRule="auto"/>
              <w:rPr>
                <w:rFonts w:cs="Arial"/>
                <w:color w:val="000000"/>
                <w:sz w:val="18"/>
                <w:szCs w:val="18"/>
              </w:rPr>
            </w:pPr>
          </w:p>
        </w:tc>
        <w:tc>
          <w:tcPr>
            <w:tcW w:w="2481" w:type="dxa"/>
          </w:tcPr>
          <w:p w14:paraId="6C6F5DFB"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TMLO-element wordt voor informatieobjecten niet van </w:t>
            </w:r>
            <w:r w:rsidRPr="008973E8">
              <w:rPr>
                <w:rFonts w:cs="Arial"/>
                <w:color w:val="000000"/>
                <w:sz w:val="18"/>
                <w:szCs w:val="18"/>
              </w:rPr>
              <w:lastRenderedPageBreak/>
              <w:t>een waarde voorzien (alleen op dossierniveau).</w:t>
            </w:r>
          </w:p>
          <w:p w14:paraId="077560EC"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Bij een zaak, indien Archiefnominatie de waarde “N” heeft dan “vernietigen”, bij “J” de waarde “overbrengen”. </w:t>
            </w:r>
          </w:p>
        </w:tc>
      </w:tr>
      <w:tr w:rsidR="00B42D01" w:rsidRPr="008973E8" w14:paraId="05D579F3" w14:textId="77777777" w:rsidTr="00561287">
        <w:tc>
          <w:tcPr>
            <w:tcW w:w="1790" w:type="dxa"/>
            <w:shd w:val="clear" w:color="auto" w:fill="auto"/>
            <w:hideMark/>
          </w:tcPr>
          <w:p w14:paraId="3E67955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Beschrijving</w:t>
            </w:r>
          </w:p>
        </w:tc>
        <w:tc>
          <w:tcPr>
            <w:tcW w:w="709" w:type="dxa"/>
            <w:shd w:val="clear" w:color="auto" w:fill="auto"/>
            <w:hideMark/>
          </w:tcPr>
          <w:p w14:paraId="26D8888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13.3</w:t>
            </w:r>
          </w:p>
        </w:tc>
        <w:tc>
          <w:tcPr>
            <w:tcW w:w="1843" w:type="dxa"/>
            <w:shd w:val="clear" w:color="auto" w:fill="auto"/>
            <w:hideMark/>
          </w:tcPr>
          <w:p w14:paraId="5BF9F0FD"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Nadere omschrijving van de gebeurtenis of activiteit</w:t>
            </w:r>
          </w:p>
        </w:tc>
        <w:tc>
          <w:tcPr>
            <w:tcW w:w="2480" w:type="dxa"/>
            <w:shd w:val="clear" w:color="auto" w:fill="auto"/>
            <w:hideMark/>
          </w:tcPr>
          <w:p w14:paraId="1E9F0D3A"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Het </w:t>
            </w:r>
            <w:proofErr w:type="spellStart"/>
            <w:r w:rsidRPr="008973E8">
              <w:rPr>
                <w:rFonts w:cs="Arial"/>
                <w:color w:val="000000"/>
                <w:sz w:val="18"/>
                <w:szCs w:val="18"/>
              </w:rPr>
              <w:t>ImZTC</w:t>
            </w:r>
            <w:proofErr w:type="spellEnd"/>
            <w:r w:rsidRPr="008973E8">
              <w:rPr>
                <w:rFonts w:cs="Arial"/>
                <w:color w:val="000000"/>
                <w:sz w:val="18"/>
                <w:szCs w:val="18"/>
              </w:rPr>
              <w:t>-attribuut ZAAK-INFORMATIETOBJECT-TYPE ARCHIEFREGIME . Toelichting dat behoort bij het INFORMATIEOBJECTTYPE van het INFORMATIEOBJECT en bij het RESULTTAATTYPE van de ZAAK waarvan het INFORMATIEOBJECT deel uit maakt.</w:t>
            </w:r>
          </w:p>
        </w:tc>
        <w:tc>
          <w:tcPr>
            <w:tcW w:w="2481" w:type="dxa"/>
            <w:shd w:val="clear" w:color="auto" w:fill="auto"/>
            <w:hideMark/>
          </w:tcPr>
          <w:p w14:paraId="56CB327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Het </w:t>
            </w:r>
            <w:proofErr w:type="spellStart"/>
            <w:r w:rsidRPr="008973E8">
              <w:rPr>
                <w:rFonts w:cs="Arial"/>
                <w:color w:val="000000"/>
                <w:sz w:val="18"/>
                <w:szCs w:val="18"/>
              </w:rPr>
              <w:t>ImZTC</w:t>
            </w:r>
            <w:proofErr w:type="spellEnd"/>
            <w:r w:rsidRPr="008973E8">
              <w:rPr>
                <w:rFonts w:cs="Arial"/>
                <w:color w:val="000000"/>
                <w:sz w:val="18"/>
                <w:szCs w:val="18"/>
              </w:rPr>
              <w:t>-attribuut RESULTAATTYPE . Selectielijst-klasse van het RESULTAATTYPE bij de ZAAK.</w:t>
            </w:r>
          </w:p>
        </w:tc>
        <w:tc>
          <w:tcPr>
            <w:tcW w:w="2480" w:type="dxa"/>
            <w:shd w:val="clear" w:color="auto" w:fill="auto"/>
            <w:hideMark/>
          </w:tcPr>
          <w:p w14:paraId="4C5B517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Documenteert de categorie uit de Selectielijst waarop de overbrenging of vernietiging gebaseerd is. Wordt ontleend aan de </w:t>
            </w:r>
            <w:proofErr w:type="spellStart"/>
            <w:r w:rsidRPr="008973E8">
              <w:rPr>
                <w:rFonts w:cs="Arial"/>
                <w:color w:val="000000"/>
                <w:sz w:val="18"/>
                <w:szCs w:val="18"/>
              </w:rPr>
              <w:t>resultaatspecifieke</w:t>
            </w:r>
            <w:proofErr w:type="spellEnd"/>
            <w:r w:rsidRPr="008973E8">
              <w:rPr>
                <w:rFonts w:cs="Arial"/>
                <w:color w:val="000000"/>
                <w:sz w:val="18"/>
                <w:szCs w:val="18"/>
              </w:rPr>
              <w:t xml:space="preserve"> uitzonderingsituatie voor het informatieobject dan wel aan het resultaat bij het zaaktype van de zaak waaraan het informatieobject gerelateerd is.</w:t>
            </w:r>
          </w:p>
        </w:tc>
        <w:tc>
          <w:tcPr>
            <w:tcW w:w="2481" w:type="dxa"/>
          </w:tcPr>
          <w:p w14:paraId="6650834A"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TMLO-element wordt voor informatieobjecten niet van een waarde voorzien (alleen op dossierniveau).</w:t>
            </w:r>
          </w:p>
          <w:p w14:paraId="39C997E8" w14:textId="77777777" w:rsidR="002B6AB6" w:rsidRPr="008973E8" w:rsidRDefault="002B6AB6" w:rsidP="00936DD1">
            <w:pPr>
              <w:spacing w:line="240" w:lineRule="auto"/>
              <w:rPr>
                <w:rFonts w:cs="Arial"/>
                <w:color w:val="000000"/>
                <w:sz w:val="18"/>
                <w:szCs w:val="18"/>
              </w:rPr>
            </w:pPr>
          </w:p>
        </w:tc>
      </w:tr>
      <w:tr w:rsidR="00B42D01" w:rsidRPr="008973E8" w14:paraId="444BAA31" w14:textId="77777777" w:rsidTr="00561287">
        <w:tc>
          <w:tcPr>
            <w:tcW w:w="1790" w:type="dxa"/>
            <w:shd w:val="clear" w:color="auto" w:fill="auto"/>
            <w:hideMark/>
          </w:tcPr>
          <w:p w14:paraId="69B40A82"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Aanleiding</w:t>
            </w:r>
          </w:p>
        </w:tc>
        <w:tc>
          <w:tcPr>
            <w:tcW w:w="709" w:type="dxa"/>
            <w:shd w:val="clear" w:color="auto" w:fill="auto"/>
            <w:hideMark/>
          </w:tcPr>
          <w:p w14:paraId="3B04160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13.4</w:t>
            </w:r>
          </w:p>
        </w:tc>
        <w:tc>
          <w:tcPr>
            <w:tcW w:w="1843" w:type="dxa"/>
            <w:shd w:val="clear" w:color="auto" w:fill="auto"/>
            <w:hideMark/>
          </w:tcPr>
          <w:p w14:paraId="26CD4370"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Indicatie van mechanisme waarmee gebeurtenis of actie in gang wordt gezet</w:t>
            </w:r>
          </w:p>
        </w:tc>
        <w:tc>
          <w:tcPr>
            <w:tcW w:w="2480" w:type="dxa"/>
            <w:shd w:val="clear" w:color="auto" w:fill="auto"/>
            <w:hideMark/>
          </w:tcPr>
          <w:p w14:paraId="2BA0EB11" w14:textId="77777777" w:rsidR="002B6AB6" w:rsidRPr="008973E8" w:rsidRDefault="002B6AB6" w:rsidP="00936DD1">
            <w:pPr>
              <w:spacing w:line="240" w:lineRule="auto"/>
              <w:rPr>
                <w:rFonts w:cs="Arial"/>
                <w:color w:val="000000"/>
                <w:sz w:val="18"/>
                <w:szCs w:val="18"/>
              </w:rPr>
            </w:pPr>
          </w:p>
        </w:tc>
        <w:tc>
          <w:tcPr>
            <w:tcW w:w="2481" w:type="dxa"/>
            <w:shd w:val="clear" w:color="auto" w:fill="auto"/>
            <w:hideMark/>
          </w:tcPr>
          <w:p w14:paraId="5766BAAC"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De definitie van de van toepassing zijnde waarde van het </w:t>
            </w:r>
            <w:proofErr w:type="spellStart"/>
            <w:r w:rsidRPr="008973E8">
              <w:rPr>
                <w:rFonts w:cs="Arial"/>
                <w:color w:val="000000"/>
                <w:sz w:val="18"/>
                <w:szCs w:val="18"/>
              </w:rPr>
              <w:t>ImZTC</w:t>
            </w:r>
            <w:proofErr w:type="spellEnd"/>
            <w:r w:rsidRPr="008973E8">
              <w:rPr>
                <w:rFonts w:cs="Arial"/>
                <w:color w:val="000000"/>
                <w:sz w:val="18"/>
                <w:szCs w:val="18"/>
              </w:rPr>
              <w:t>-attribuut ‘RESULTAATTYPE . Brondatum archiefprocedure . Afleidingswijze’ van het RESULTAATTYPE bij de ZAAK, gevolgd door ‘ZAAK . Startdatum bewaartermijn’ indien deze een waarde heeft dan wel, “Datum van [</w:t>
            </w:r>
            <w:proofErr w:type="spellStart"/>
            <w:r w:rsidRPr="008973E8">
              <w:rPr>
                <w:rFonts w:cs="Arial"/>
                <w:color w:val="000000"/>
                <w:sz w:val="18"/>
                <w:szCs w:val="18"/>
              </w:rPr>
              <w:t>ZAAK.Procesobject.Datumkenmerk</w:t>
            </w:r>
            <w:proofErr w:type="spellEnd"/>
            <w:r w:rsidRPr="008973E8">
              <w:rPr>
                <w:rFonts w:cs="Arial"/>
                <w:color w:val="000000"/>
                <w:sz w:val="18"/>
                <w:szCs w:val="18"/>
              </w:rPr>
              <w:t>] van object [</w:t>
            </w:r>
            <w:proofErr w:type="spellStart"/>
            <w:r w:rsidRPr="008973E8">
              <w:rPr>
                <w:rFonts w:cs="Arial"/>
                <w:color w:val="000000"/>
                <w:sz w:val="18"/>
                <w:szCs w:val="18"/>
              </w:rPr>
              <w:t>ZAAK.Procesobject.Identificatie</w:t>
            </w:r>
            <w:proofErr w:type="spellEnd"/>
            <w:r w:rsidRPr="008973E8">
              <w:rPr>
                <w:rFonts w:cs="Arial"/>
                <w:color w:val="000000"/>
                <w:sz w:val="18"/>
                <w:szCs w:val="18"/>
              </w:rPr>
              <w:t>] van objecttype [</w:t>
            </w:r>
            <w:proofErr w:type="spellStart"/>
            <w:r w:rsidRPr="008973E8">
              <w:rPr>
                <w:rFonts w:cs="Arial"/>
                <w:color w:val="000000"/>
                <w:sz w:val="18"/>
                <w:szCs w:val="18"/>
              </w:rPr>
              <w:t>ZAAK.Procesobject.Objecttype</w:t>
            </w:r>
            <w:proofErr w:type="spellEnd"/>
            <w:r w:rsidRPr="008973E8">
              <w:rPr>
                <w:rFonts w:cs="Arial"/>
                <w:color w:val="000000"/>
                <w:sz w:val="18"/>
                <w:szCs w:val="18"/>
              </w:rPr>
              <w:t xml:space="preserve">] in registratie </w:t>
            </w:r>
            <w:r w:rsidRPr="008973E8">
              <w:rPr>
                <w:rFonts w:cs="Arial"/>
                <w:color w:val="000000"/>
                <w:sz w:val="18"/>
                <w:szCs w:val="18"/>
              </w:rPr>
              <w:lastRenderedPageBreak/>
              <w:t>[</w:t>
            </w:r>
            <w:proofErr w:type="spellStart"/>
            <w:r w:rsidRPr="008973E8">
              <w:rPr>
                <w:rFonts w:cs="Arial"/>
                <w:color w:val="000000"/>
                <w:sz w:val="18"/>
                <w:szCs w:val="18"/>
              </w:rPr>
              <w:t>ZAAK.Procesobject.Registratie</w:t>
            </w:r>
            <w:proofErr w:type="spellEnd"/>
            <w:r w:rsidRPr="008973E8">
              <w:rPr>
                <w:rFonts w:cs="Arial"/>
                <w:color w:val="000000"/>
                <w:sz w:val="18"/>
                <w:szCs w:val="18"/>
              </w:rPr>
              <w:t>].”</w:t>
            </w:r>
          </w:p>
        </w:tc>
        <w:tc>
          <w:tcPr>
            <w:tcW w:w="2480" w:type="dxa"/>
            <w:shd w:val="clear" w:color="auto" w:fill="auto"/>
            <w:hideMark/>
          </w:tcPr>
          <w:p w14:paraId="1B144DF9"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lastRenderedPageBreak/>
              <w:t>Betreft de brondatum voor de Archiefactietermijn.</w:t>
            </w:r>
          </w:p>
        </w:tc>
        <w:tc>
          <w:tcPr>
            <w:tcW w:w="2481" w:type="dxa"/>
          </w:tcPr>
          <w:p w14:paraId="75001C1A"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(In </w:t>
            </w:r>
            <w:proofErr w:type="spellStart"/>
            <w:r w:rsidRPr="008973E8">
              <w:rPr>
                <w:rFonts w:cs="Arial"/>
                <w:color w:val="000000"/>
                <w:sz w:val="18"/>
                <w:szCs w:val="18"/>
              </w:rPr>
              <w:t>ImZTC</w:t>
            </w:r>
            <w:proofErr w:type="spellEnd"/>
            <w:r w:rsidRPr="008973E8">
              <w:rPr>
                <w:rFonts w:cs="Arial"/>
                <w:color w:val="000000"/>
                <w:sz w:val="18"/>
                <w:szCs w:val="18"/>
              </w:rPr>
              <w:t xml:space="preserve"> 2.1 betreft dit het attribuut ‘RESULTAATTYPE . Brondatum archiefprocedure’).</w:t>
            </w:r>
          </w:p>
          <w:p w14:paraId="2042F8B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In RGBZ 1 heeft dit de waarde: “De termijn start op de datum waarop de zaak is afgehandeld zijnde [</w:t>
            </w:r>
            <w:proofErr w:type="spellStart"/>
            <w:r w:rsidRPr="008973E8">
              <w:rPr>
                <w:rFonts w:cs="Arial"/>
                <w:color w:val="000000"/>
                <w:sz w:val="18"/>
                <w:szCs w:val="18"/>
              </w:rPr>
              <w:t>ZAAK.Einddatum</w:t>
            </w:r>
            <w:proofErr w:type="spellEnd"/>
            <w:r w:rsidRPr="008973E8">
              <w:rPr>
                <w:rFonts w:cs="Arial"/>
                <w:color w:val="000000"/>
                <w:sz w:val="18"/>
                <w:szCs w:val="18"/>
              </w:rPr>
              <w:t>]”</w:t>
            </w:r>
          </w:p>
        </w:tc>
      </w:tr>
      <w:tr w:rsidR="00B42D01" w:rsidRPr="008973E8" w14:paraId="46CF7095" w14:textId="77777777" w:rsidTr="00561287">
        <w:tc>
          <w:tcPr>
            <w:tcW w:w="1790" w:type="dxa"/>
            <w:shd w:val="clear" w:color="auto" w:fill="auto"/>
            <w:hideMark/>
          </w:tcPr>
          <w:p w14:paraId="25CCF85D" w14:textId="77777777" w:rsidR="002B6AB6" w:rsidRPr="008973E8" w:rsidRDefault="002B6AB6" w:rsidP="00C61706">
            <w:pPr>
              <w:pStyle w:val="Kop3"/>
              <w:keepNext w:val="0"/>
              <w:numPr>
                <w:ilvl w:val="0"/>
                <w:numId w:val="0"/>
              </w:numPr>
              <w:spacing w:before="60" w:after="0" w:line="240" w:lineRule="auto"/>
              <w:rPr>
                <w:rFonts w:cs="Arial"/>
                <w:color w:val="000000"/>
                <w:sz w:val="18"/>
                <w:szCs w:val="18"/>
              </w:rPr>
            </w:pPr>
            <w:bookmarkStart w:id="20" w:name="_Toc531258542"/>
            <w:r w:rsidRPr="00C61706">
              <w:rPr>
                <w:color w:val="auto"/>
                <w:sz w:val="18"/>
                <w:szCs w:val="18"/>
              </w:rPr>
              <w:t>Relatie</w:t>
            </w:r>
            <w:bookmarkEnd w:id="20"/>
          </w:p>
        </w:tc>
        <w:tc>
          <w:tcPr>
            <w:tcW w:w="709" w:type="dxa"/>
            <w:shd w:val="clear" w:color="auto" w:fill="auto"/>
            <w:hideMark/>
          </w:tcPr>
          <w:p w14:paraId="4360C41A"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15</w:t>
            </w:r>
          </w:p>
        </w:tc>
        <w:tc>
          <w:tcPr>
            <w:tcW w:w="1843" w:type="dxa"/>
            <w:shd w:val="clear" w:color="auto" w:fill="auto"/>
            <w:hideMark/>
          </w:tcPr>
          <w:p w14:paraId="724FFBC0"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Element waarmee een relatie gelegd kan worden met andere records (op verschillende aggregatieniveaus) en met andere entiteiten</w:t>
            </w:r>
          </w:p>
        </w:tc>
        <w:tc>
          <w:tcPr>
            <w:tcW w:w="2480" w:type="dxa"/>
            <w:shd w:val="clear" w:color="auto" w:fill="auto"/>
            <w:hideMark/>
          </w:tcPr>
          <w:p w14:paraId="0179DA9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Specificatie in subelementen.</w:t>
            </w:r>
          </w:p>
        </w:tc>
        <w:tc>
          <w:tcPr>
            <w:tcW w:w="2481" w:type="dxa"/>
            <w:shd w:val="clear" w:color="auto" w:fill="auto"/>
            <w:hideMark/>
          </w:tcPr>
          <w:p w14:paraId="3AC333E9"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Specificatie in subelementen.</w:t>
            </w:r>
          </w:p>
        </w:tc>
        <w:tc>
          <w:tcPr>
            <w:tcW w:w="2480" w:type="dxa"/>
            <w:shd w:val="clear" w:color="auto" w:fill="auto"/>
            <w:hideMark/>
          </w:tcPr>
          <w:p w14:paraId="6DAB4ACF"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Wordt gebruikt om een record zijnde een:</w:t>
            </w:r>
            <w:r w:rsidRPr="008973E8">
              <w:rPr>
                <w:rFonts w:cs="Arial"/>
                <w:color w:val="000000"/>
                <w:sz w:val="18"/>
                <w:szCs w:val="18"/>
              </w:rPr>
              <w:br/>
              <w:t>- archiefstuk (informatieobject) te relateren aan de dossiers (zaken) waarvan het deel uit maakt;</w:t>
            </w:r>
            <w:r w:rsidRPr="008973E8">
              <w:rPr>
                <w:rFonts w:cs="Arial"/>
                <w:color w:val="000000"/>
                <w:sz w:val="18"/>
                <w:szCs w:val="18"/>
              </w:rPr>
              <w:br/>
              <w:t xml:space="preserve">- dossier (zaak) te relateren aan andere dossiers (zaken). </w:t>
            </w:r>
          </w:p>
        </w:tc>
        <w:tc>
          <w:tcPr>
            <w:tcW w:w="2481" w:type="dxa"/>
          </w:tcPr>
          <w:p w14:paraId="5F61D25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27C1242E" w14:textId="77777777" w:rsidTr="00561287">
        <w:tc>
          <w:tcPr>
            <w:tcW w:w="1790" w:type="dxa"/>
            <w:shd w:val="clear" w:color="auto" w:fill="auto"/>
            <w:hideMark/>
          </w:tcPr>
          <w:p w14:paraId="1F1ECC36"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Relatie-ID</w:t>
            </w:r>
          </w:p>
        </w:tc>
        <w:tc>
          <w:tcPr>
            <w:tcW w:w="709" w:type="dxa"/>
            <w:shd w:val="clear" w:color="auto" w:fill="auto"/>
            <w:hideMark/>
          </w:tcPr>
          <w:p w14:paraId="7B8D036A"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15.1</w:t>
            </w:r>
          </w:p>
        </w:tc>
        <w:tc>
          <w:tcPr>
            <w:tcW w:w="1843" w:type="dxa"/>
            <w:shd w:val="clear" w:color="auto" w:fill="auto"/>
            <w:hideMark/>
          </w:tcPr>
          <w:p w14:paraId="6BC8E48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Een link naar de entiteit waarin de relatie beschreven is</w:t>
            </w:r>
          </w:p>
        </w:tc>
        <w:tc>
          <w:tcPr>
            <w:tcW w:w="2480" w:type="dxa"/>
            <w:shd w:val="clear" w:color="auto" w:fill="auto"/>
            <w:hideMark/>
          </w:tcPr>
          <w:p w14:paraId="14F3116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Voor elke ZAAK waaraan het INFORMATIEOBJECT is  gerelateerd: Identificatie (element 2) van het dossier zijnde de gerelateerde ZAAK.</w:t>
            </w:r>
          </w:p>
        </w:tc>
        <w:tc>
          <w:tcPr>
            <w:tcW w:w="2481" w:type="dxa"/>
            <w:shd w:val="clear" w:color="auto" w:fill="auto"/>
            <w:hideMark/>
          </w:tcPr>
          <w:p w14:paraId="4BEEEBCA"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Voor:</w:t>
            </w:r>
            <w:r w:rsidRPr="008973E8">
              <w:rPr>
                <w:rFonts w:cs="Arial"/>
                <w:color w:val="000000"/>
                <w:sz w:val="18"/>
                <w:szCs w:val="18"/>
              </w:rPr>
              <w:br/>
              <w:t xml:space="preserve">a) de (hoofd-)ZAAK waarvan de ZAAK een deelzaak is (indien van toepassing), en </w:t>
            </w:r>
            <w:r w:rsidRPr="008973E8">
              <w:rPr>
                <w:rFonts w:cs="Arial"/>
                <w:color w:val="000000"/>
                <w:sz w:val="18"/>
                <w:szCs w:val="18"/>
              </w:rPr>
              <w:br/>
              <w:t>b) elke gerelateerde ZAAK</w:t>
            </w:r>
            <w:r w:rsidRPr="008973E8" w:rsidDel="003010FA">
              <w:rPr>
                <w:rFonts w:cs="Arial"/>
                <w:color w:val="000000"/>
                <w:sz w:val="18"/>
                <w:szCs w:val="18"/>
              </w:rPr>
              <w:t xml:space="preserve"> </w:t>
            </w:r>
            <w:r w:rsidRPr="008973E8">
              <w:rPr>
                <w:rFonts w:cs="Arial"/>
                <w:color w:val="000000"/>
                <w:sz w:val="18"/>
                <w:szCs w:val="18"/>
              </w:rPr>
              <w:t xml:space="preserve">waarvoor de relatie gelegd is vanuit de ZAAK die </w:t>
            </w:r>
            <w:proofErr w:type="spellStart"/>
            <w:r w:rsidRPr="008973E8">
              <w:rPr>
                <w:rFonts w:cs="Arial"/>
                <w:color w:val="000000"/>
                <w:sz w:val="18"/>
                <w:szCs w:val="18"/>
              </w:rPr>
              <w:t>gemetadateerd</w:t>
            </w:r>
            <w:proofErr w:type="spellEnd"/>
            <w:r w:rsidRPr="008973E8">
              <w:rPr>
                <w:rFonts w:cs="Arial"/>
                <w:color w:val="000000"/>
                <w:sz w:val="18"/>
                <w:szCs w:val="18"/>
              </w:rPr>
              <w:t xml:space="preserve"> wordt:</w:t>
            </w:r>
            <w:r w:rsidRPr="008973E8">
              <w:rPr>
                <w:rFonts w:cs="Arial"/>
                <w:color w:val="000000"/>
                <w:sz w:val="18"/>
                <w:szCs w:val="18"/>
              </w:rPr>
              <w:br/>
              <w:t>de Identificatie (element 2) van het dossier zijnde de gerelateerde ZAAK.</w:t>
            </w:r>
          </w:p>
        </w:tc>
        <w:tc>
          <w:tcPr>
            <w:tcW w:w="2480" w:type="dxa"/>
            <w:shd w:val="clear" w:color="auto" w:fill="auto"/>
            <w:hideMark/>
          </w:tcPr>
          <w:p w14:paraId="27D882A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Een relatie wordt slechts eenzijdig vastgelegd oftewel slechts bij één van beide gerelateerde records. </w:t>
            </w:r>
          </w:p>
        </w:tc>
        <w:tc>
          <w:tcPr>
            <w:tcW w:w="2481" w:type="dxa"/>
          </w:tcPr>
          <w:p w14:paraId="3818BAC0"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0D4C5B28" w14:textId="77777777" w:rsidTr="00561287">
        <w:tc>
          <w:tcPr>
            <w:tcW w:w="1790" w:type="dxa"/>
            <w:shd w:val="clear" w:color="auto" w:fill="auto"/>
            <w:hideMark/>
          </w:tcPr>
          <w:p w14:paraId="3795B6AD"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Type relatie</w:t>
            </w:r>
          </w:p>
        </w:tc>
        <w:tc>
          <w:tcPr>
            <w:tcW w:w="709" w:type="dxa"/>
            <w:shd w:val="clear" w:color="auto" w:fill="auto"/>
            <w:hideMark/>
          </w:tcPr>
          <w:p w14:paraId="058DED02"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15.2</w:t>
            </w:r>
          </w:p>
        </w:tc>
        <w:tc>
          <w:tcPr>
            <w:tcW w:w="1843" w:type="dxa"/>
            <w:shd w:val="clear" w:color="auto" w:fill="auto"/>
            <w:hideMark/>
          </w:tcPr>
          <w:p w14:paraId="30CA174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Nadere aanduiding van aard van de relatie</w:t>
            </w:r>
          </w:p>
        </w:tc>
        <w:tc>
          <w:tcPr>
            <w:tcW w:w="2480" w:type="dxa"/>
            <w:shd w:val="clear" w:color="auto" w:fill="auto"/>
            <w:hideMark/>
          </w:tcPr>
          <w:p w14:paraId="53EAF4ED"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a) Voor de ZAAK waarbij het INFORMATIEOBJECT wordt </w:t>
            </w:r>
            <w:proofErr w:type="spellStart"/>
            <w:r w:rsidRPr="008973E8">
              <w:rPr>
                <w:rFonts w:cs="Arial"/>
                <w:color w:val="000000"/>
                <w:sz w:val="18"/>
                <w:szCs w:val="18"/>
              </w:rPr>
              <w:t>gemetadateerd</w:t>
            </w:r>
            <w:proofErr w:type="spellEnd"/>
            <w:r w:rsidRPr="008973E8">
              <w:rPr>
                <w:rFonts w:cs="Arial"/>
                <w:color w:val="000000"/>
                <w:sz w:val="18"/>
                <w:szCs w:val="18"/>
              </w:rPr>
              <w:t>: de tekst 'maakt deel uit van zaak';</w:t>
            </w:r>
          </w:p>
          <w:p w14:paraId="77C2F98B"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b) Voor alle andere </w:t>
            </w:r>
            <w:proofErr w:type="spellStart"/>
            <w:r w:rsidRPr="008973E8">
              <w:rPr>
                <w:rFonts w:cs="Arial"/>
                <w:color w:val="000000"/>
                <w:sz w:val="18"/>
                <w:szCs w:val="18"/>
              </w:rPr>
              <w:t>ZAAKen</w:t>
            </w:r>
            <w:proofErr w:type="spellEnd"/>
            <w:r w:rsidRPr="008973E8">
              <w:rPr>
                <w:rFonts w:cs="Arial"/>
                <w:color w:val="000000"/>
                <w:sz w:val="18"/>
                <w:szCs w:val="18"/>
              </w:rPr>
              <w:t xml:space="preserve"> waaraan het INFORMATIEOBJECT is  gerelateerd: de tekst: 'maakt ook deel uit van andere zaak'.</w:t>
            </w:r>
          </w:p>
        </w:tc>
        <w:tc>
          <w:tcPr>
            <w:tcW w:w="2481" w:type="dxa"/>
            <w:shd w:val="clear" w:color="auto" w:fill="auto"/>
            <w:hideMark/>
          </w:tcPr>
          <w:p w14:paraId="0DEC3459" w14:textId="77777777" w:rsidR="002B6AB6" w:rsidRPr="008973E8" w:rsidRDefault="002B6AB6" w:rsidP="00936DD1">
            <w:pPr>
              <w:spacing w:line="240" w:lineRule="auto"/>
              <w:rPr>
                <w:rFonts w:cs="Arial"/>
                <w:i/>
                <w:iCs/>
                <w:color w:val="000000"/>
                <w:sz w:val="18"/>
                <w:szCs w:val="18"/>
              </w:rPr>
            </w:pPr>
            <w:r w:rsidRPr="008973E8">
              <w:rPr>
                <w:rFonts w:cs="Arial"/>
                <w:color w:val="000000"/>
                <w:sz w:val="18"/>
                <w:szCs w:val="18"/>
              </w:rPr>
              <w:t>a) Vaste tekst: 'deelzaak'</w:t>
            </w:r>
            <w:r w:rsidRPr="008973E8">
              <w:rPr>
                <w:rFonts w:cs="Arial"/>
                <w:i/>
                <w:iCs/>
                <w:color w:val="000000"/>
                <w:sz w:val="18"/>
                <w:szCs w:val="18"/>
              </w:rPr>
              <w:t xml:space="preserve"> (indien van toepassing).</w:t>
            </w:r>
          </w:p>
          <w:p w14:paraId="39A0EEB5" w14:textId="77777777" w:rsidR="002B6AB6" w:rsidRPr="008973E8" w:rsidRDefault="002B6AB6" w:rsidP="00936DD1">
            <w:pPr>
              <w:spacing w:line="240" w:lineRule="auto"/>
              <w:rPr>
                <w:rFonts w:cs="Arial"/>
                <w:color w:val="000000"/>
                <w:sz w:val="18"/>
                <w:szCs w:val="18"/>
              </w:rPr>
            </w:pPr>
            <w:r w:rsidRPr="008973E8">
              <w:rPr>
                <w:rFonts w:cs="Arial"/>
                <w:iCs/>
                <w:color w:val="000000"/>
                <w:sz w:val="18"/>
                <w:szCs w:val="18"/>
              </w:rPr>
              <w:t>b) ZAKENRELATIE . Aard relatie.</w:t>
            </w:r>
          </w:p>
        </w:tc>
        <w:tc>
          <w:tcPr>
            <w:tcW w:w="2480" w:type="dxa"/>
            <w:shd w:val="clear" w:color="auto" w:fill="auto"/>
            <w:hideMark/>
          </w:tcPr>
          <w:p w14:paraId="6DF26E5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087F0E1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7D3454DF" w14:textId="77777777" w:rsidTr="00561287">
        <w:tc>
          <w:tcPr>
            <w:tcW w:w="1790" w:type="dxa"/>
            <w:shd w:val="clear" w:color="auto" w:fill="auto"/>
            <w:hideMark/>
          </w:tcPr>
          <w:p w14:paraId="4551B5FE" w14:textId="77777777" w:rsidR="002B6AB6" w:rsidRPr="00C61706" w:rsidRDefault="002B6AB6" w:rsidP="00C61706">
            <w:pPr>
              <w:pStyle w:val="Kop3"/>
              <w:keepNext w:val="0"/>
              <w:numPr>
                <w:ilvl w:val="0"/>
                <w:numId w:val="0"/>
              </w:numPr>
              <w:spacing w:before="60" w:after="0" w:line="240" w:lineRule="auto"/>
              <w:rPr>
                <w:color w:val="auto"/>
                <w:sz w:val="18"/>
                <w:szCs w:val="18"/>
              </w:rPr>
            </w:pPr>
            <w:bookmarkStart w:id="21" w:name="_Toc531258543"/>
            <w:r w:rsidRPr="00C61706">
              <w:rPr>
                <w:color w:val="auto"/>
                <w:sz w:val="18"/>
                <w:szCs w:val="18"/>
              </w:rPr>
              <w:t>(Ontstaans-)Context</w:t>
            </w:r>
            <w:bookmarkEnd w:id="21"/>
          </w:p>
        </w:tc>
        <w:tc>
          <w:tcPr>
            <w:tcW w:w="709" w:type="dxa"/>
            <w:shd w:val="clear" w:color="auto" w:fill="auto"/>
            <w:hideMark/>
          </w:tcPr>
          <w:p w14:paraId="6ABFAE6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15C</w:t>
            </w:r>
          </w:p>
        </w:tc>
        <w:tc>
          <w:tcPr>
            <w:tcW w:w="1843" w:type="dxa"/>
            <w:shd w:val="clear" w:color="auto" w:fill="auto"/>
            <w:hideMark/>
          </w:tcPr>
          <w:p w14:paraId="5692C384" w14:textId="77777777" w:rsidR="002B6AB6" w:rsidRPr="008973E8" w:rsidRDefault="002B6AB6" w:rsidP="00936DD1">
            <w:pPr>
              <w:spacing w:line="240" w:lineRule="auto"/>
              <w:rPr>
                <w:rFonts w:cs="Arial"/>
                <w:color w:val="000000"/>
                <w:sz w:val="18"/>
                <w:szCs w:val="18"/>
              </w:rPr>
            </w:pPr>
          </w:p>
        </w:tc>
        <w:tc>
          <w:tcPr>
            <w:tcW w:w="2480" w:type="dxa"/>
            <w:shd w:val="clear" w:color="auto" w:fill="auto"/>
            <w:hideMark/>
          </w:tcPr>
          <w:p w14:paraId="576382D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Wordt in subelementen gespecificeerd.</w:t>
            </w:r>
          </w:p>
        </w:tc>
        <w:tc>
          <w:tcPr>
            <w:tcW w:w="2481" w:type="dxa"/>
            <w:shd w:val="clear" w:color="auto" w:fill="auto"/>
            <w:hideMark/>
          </w:tcPr>
          <w:p w14:paraId="1F9F041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Wordt in subelementen gespecificeerd.</w:t>
            </w:r>
          </w:p>
        </w:tc>
        <w:tc>
          <w:tcPr>
            <w:tcW w:w="2480" w:type="dxa"/>
            <w:shd w:val="clear" w:color="auto" w:fill="auto"/>
            <w:hideMark/>
          </w:tcPr>
          <w:p w14:paraId="326CB09C"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br/>
            </w:r>
          </w:p>
        </w:tc>
        <w:tc>
          <w:tcPr>
            <w:tcW w:w="2481" w:type="dxa"/>
          </w:tcPr>
          <w:p w14:paraId="0EC02ABD" w14:textId="77777777" w:rsidR="002B6AB6" w:rsidRPr="008973E8" w:rsidRDefault="002B6AB6" w:rsidP="00936DD1">
            <w:pPr>
              <w:spacing w:line="240" w:lineRule="auto"/>
              <w:rPr>
                <w:rFonts w:cs="Arial"/>
                <w:color w:val="000000"/>
                <w:sz w:val="18"/>
                <w:szCs w:val="18"/>
              </w:rPr>
            </w:pPr>
          </w:p>
        </w:tc>
      </w:tr>
      <w:tr w:rsidR="00B42D01" w:rsidRPr="008973E8" w14:paraId="54E6F2CE" w14:textId="77777777" w:rsidTr="00561287">
        <w:tc>
          <w:tcPr>
            <w:tcW w:w="1790" w:type="dxa"/>
            <w:shd w:val="clear" w:color="auto" w:fill="auto"/>
            <w:hideMark/>
          </w:tcPr>
          <w:p w14:paraId="5BA8E266" w14:textId="77777777" w:rsidR="002B6AB6" w:rsidRPr="008973E8" w:rsidRDefault="002B6AB6" w:rsidP="00C61706">
            <w:pPr>
              <w:pStyle w:val="Kop3"/>
              <w:keepNext w:val="0"/>
              <w:numPr>
                <w:ilvl w:val="0"/>
                <w:numId w:val="0"/>
              </w:numPr>
              <w:spacing w:before="60" w:after="0" w:line="240" w:lineRule="auto"/>
              <w:rPr>
                <w:rFonts w:cs="Arial"/>
                <w:color w:val="000000"/>
                <w:sz w:val="18"/>
                <w:szCs w:val="18"/>
              </w:rPr>
            </w:pPr>
            <w:bookmarkStart w:id="22" w:name="_Toc531258544"/>
            <w:r w:rsidRPr="00C61706">
              <w:rPr>
                <w:color w:val="auto"/>
                <w:sz w:val="18"/>
                <w:szCs w:val="18"/>
              </w:rPr>
              <w:lastRenderedPageBreak/>
              <w:t>- Actor</w:t>
            </w:r>
            <w:bookmarkEnd w:id="22"/>
          </w:p>
        </w:tc>
        <w:tc>
          <w:tcPr>
            <w:tcW w:w="709" w:type="dxa"/>
            <w:shd w:val="clear" w:color="auto" w:fill="auto"/>
            <w:hideMark/>
          </w:tcPr>
          <w:p w14:paraId="790258C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15C.1</w:t>
            </w:r>
          </w:p>
        </w:tc>
        <w:tc>
          <w:tcPr>
            <w:tcW w:w="1843" w:type="dxa"/>
            <w:shd w:val="clear" w:color="auto" w:fill="auto"/>
            <w:hideMark/>
          </w:tcPr>
          <w:p w14:paraId="6A143EC0"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Een organisatie of persoon verantwoordelijk voor of betrokken bij opmaken, opnemen van archiefbescheiden en/of processen van informatie- en archiefbeheer</w:t>
            </w:r>
          </w:p>
        </w:tc>
        <w:tc>
          <w:tcPr>
            <w:tcW w:w="2480" w:type="dxa"/>
            <w:shd w:val="clear" w:color="auto" w:fill="auto"/>
            <w:hideMark/>
          </w:tcPr>
          <w:p w14:paraId="25B84D2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Wordt in subelementen gespecificeerd, alleen indien het INFORMATIEOBJECT niet </w:t>
            </w:r>
            <w:proofErr w:type="spellStart"/>
            <w:r w:rsidRPr="008973E8">
              <w:rPr>
                <w:rFonts w:cs="Arial"/>
                <w:color w:val="000000"/>
                <w:sz w:val="18"/>
                <w:szCs w:val="18"/>
              </w:rPr>
              <w:t>gemetadateerd</w:t>
            </w:r>
            <w:proofErr w:type="spellEnd"/>
            <w:r w:rsidRPr="008973E8">
              <w:rPr>
                <w:rFonts w:cs="Arial"/>
                <w:color w:val="000000"/>
                <w:sz w:val="18"/>
                <w:szCs w:val="18"/>
              </w:rPr>
              <w:t xml:space="preserve"> wordt bij de ZAAK waarbij het als eerste is vastgelegd.</w:t>
            </w:r>
          </w:p>
        </w:tc>
        <w:tc>
          <w:tcPr>
            <w:tcW w:w="2481" w:type="dxa"/>
            <w:shd w:val="clear" w:color="auto" w:fill="auto"/>
            <w:hideMark/>
          </w:tcPr>
          <w:p w14:paraId="2A749F3F"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Wordt in subelementen gespecificeerd.</w:t>
            </w:r>
          </w:p>
        </w:tc>
        <w:tc>
          <w:tcPr>
            <w:tcW w:w="2480" w:type="dxa"/>
            <w:shd w:val="clear" w:color="auto" w:fill="auto"/>
            <w:hideMark/>
          </w:tcPr>
          <w:p w14:paraId="570DF1B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Het gaat bij beide records  om dezelfde RGBZ-gegevens van een zaak. Van een informatieobject (archief</w:t>
            </w:r>
            <w:r w:rsidRPr="008973E8">
              <w:rPr>
                <w:rFonts w:cs="Arial"/>
                <w:color w:val="000000"/>
                <w:sz w:val="18"/>
                <w:szCs w:val="18"/>
              </w:rPr>
              <w:softHyphen/>
              <w:t xml:space="preserve">stuk) betreft het de gegevens van de zaak waarbij het als eerste is vastgelegd, in het geval dat een informatieobject aan meerdere zaken is gerelateerd. Is dit niet het geval of wordt het informatieobject </w:t>
            </w:r>
            <w:proofErr w:type="spellStart"/>
            <w:r w:rsidRPr="008973E8">
              <w:rPr>
                <w:rFonts w:cs="Arial"/>
                <w:color w:val="000000"/>
                <w:sz w:val="18"/>
                <w:szCs w:val="18"/>
              </w:rPr>
              <w:t>gemetadateerd</w:t>
            </w:r>
            <w:proofErr w:type="spellEnd"/>
            <w:r w:rsidRPr="008973E8">
              <w:rPr>
                <w:rFonts w:cs="Arial"/>
                <w:color w:val="000000"/>
                <w:sz w:val="18"/>
                <w:szCs w:val="18"/>
              </w:rPr>
              <w:t xml:space="preserve"> bij de zaak waarbij het als eerste is vastgelegd, dan overerft het archiefstuk (informatieobject) de metagegevens van het dossier (zaak).</w:t>
            </w:r>
          </w:p>
        </w:tc>
        <w:tc>
          <w:tcPr>
            <w:tcW w:w="2481" w:type="dxa"/>
          </w:tcPr>
          <w:p w14:paraId="4CFE5A9C" w14:textId="77777777" w:rsidR="002B6AB6" w:rsidRPr="008973E8" w:rsidRDefault="002B6AB6" w:rsidP="00936DD1">
            <w:pPr>
              <w:spacing w:line="240" w:lineRule="auto"/>
              <w:rPr>
                <w:rFonts w:cs="Arial"/>
                <w:color w:val="000000"/>
                <w:sz w:val="18"/>
                <w:szCs w:val="18"/>
              </w:rPr>
            </w:pPr>
          </w:p>
        </w:tc>
      </w:tr>
      <w:tr w:rsidR="00B42D01" w:rsidRPr="008973E8" w14:paraId="3FDA71D4" w14:textId="77777777" w:rsidTr="00561287">
        <w:tc>
          <w:tcPr>
            <w:tcW w:w="1790" w:type="dxa"/>
            <w:shd w:val="clear" w:color="auto" w:fill="auto"/>
            <w:hideMark/>
          </w:tcPr>
          <w:p w14:paraId="3AFDA466"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 Identificatiekenmerk</w:t>
            </w:r>
          </w:p>
        </w:tc>
        <w:tc>
          <w:tcPr>
            <w:tcW w:w="709" w:type="dxa"/>
            <w:shd w:val="clear" w:color="auto" w:fill="auto"/>
            <w:hideMark/>
          </w:tcPr>
          <w:p w14:paraId="2F98B58C"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15C.1.2</w:t>
            </w:r>
          </w:p>
        </w:tc>
        <w:tc>
          <w:tcPr>
            <w:tcW w:w="1843" w:type="dxa"/>
            <w:shd w:val="clear" w:color="auto" w:fill="auto"/>
            <w:hideMark/>
          </w:tcPr>
          <w:p w14:paraId="10798332"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Uniek kenmerk van een actor</w:t>
            </w:r>
          </w:p>
        </w:tc>
        <w:tc>
          <w:tcPr>
            <w:tcW w:w="2480" w:type="dxa"/>
            <w:shd w:val="clear" w:color="auto" w:fill="auto"/>
            <w:hideMark/>
          </w:tcPr>
          <w:p w14:paraId="20AAC5A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Unieke aanduiding van de NIET-NATUURLIJK PERSOON waartoe de VESTIGING ZAAKBEHANDELENDE ORGANISATIE behoort waarvan de ORGANISATORISCHE EENHEID en eventueel MEDEWERKER deel uit maakt die in de generieke ROL zijnde “Beslisser” (indien niet aanwezig dan “</w:t>
            </w:r>
            <w:proofErr w:type="spellStart"/>
            <w:r w:rsidRPr="008973E8">
              <w:rPr>
                <w:rFonts w:cs="Arial"/>
                <w:color w:val="000000"/>
                <w:sz w:val="18"/>
                <w:szCs w:val="18"/>
              </w:rPr>
              <w:t>Zaakcoordinator</w:t>
            </w:r>
            <w:proofErr w:type="spellEnd"/>
            <w:r w:rsidRPr="008973E8">
              <w:rPr>
                <w:rFonts w:cs="Arial"/>
                <w:color w:val="000000"/>
                <w:sz w:val="18"/>
                <w:szCs w:val="18"/>
              </w:rPr>
              <w:t xml:space="preserve">”; indien niet aanwezig dan “Behandelaar”) als BETROKKENE aan de </w:t>
            </w:r>
            <w:r w:rsidRPr="008973E8">
              <w:rPr>
                <w:rFonts w:cs="Arial"/>
                <w:color w:val="000000"/>
                <w:sz w:val="18"/>
                <w:szCs w:val="18"/>
              </w:rPr>
              <w:lastRenderedPageBreak/>
              <w:t xml:space="preserve">ZAAK gerelateerd is waartoe het INFORMATIEOBJECT tevens behoort, aangevuld met de unieke aanduiding van ORGANISATORISCHE EENHEID en evt. van MEDEWERKER. </w:t>
            </w:r>
          </w:p>
        </w:tc>
        <w:tc>
          <w:tcPr>
            <w:tcW w:w="2481" w:type="dxa"/>
            <w:shd w:val="clear" w:color="auto" w:fill="auto"/>
            <w:hideMark/>
          </w:tcPr>
          <w:p w14:paraId="526D126C"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lastRenderedPageBreak/>
              <w:t>Unieke aanduiding van de NIET-NATUURLIJK PERSOON waartoe de VESTIGING ZAAKBEHANDELENDE ORGANISATIE behoort waarvan de ORGANISATORISCHE EENHEID en eventueel MEDEWERKER deel uit maakt die in de generieke ROL zijnde “Beslisser” (indien niet aanwezig dan “</w:t>
            </w:r>
            <w:proofErr w:type="spellStart"/>
            <w:r w:rsidRPr="008973E8">
              <w:rPr>
                <w:rFonts w:cs="Arial"/>
                <w:color w:val="000000"/>
                <w:sz w:val="18"/>
                <w:szCs w:val="18"/>
              </w:rPr>
              <w:t>Zaakcoordinator</w:t>
            </w:r>
            <w:proofErr w:type="spellEnd"/>
            <w:r w:rsidRPr="008973E8">
              <w:rPr>
                <w:rFonts w:cs="Arial"/>
                <w:color w:val="000000"/>
                <w:sz w:val="18"/>
                <w:szCs w:val="18"/>
              </w:rPr>
              <w:t xml:space="preserve">”; indien niet aanwezig dan “Behandelaar”) als BETROKKENE aan de </w:t>
            </w:r>
            <w:r w:rsidRPr="008973E8">
              <w:rPr>
                <w:rFonts w:cs="Arial"/>
                <w:color w:val="000000"/>
                <w:sz w:val="18"/>
                <w:szCs w:val="18"/>
              </w:rPr>
              <w:lastRenderedPageBreak/>
              <w:t xml:space="preserve">ZAAK gerelateerd is, aangevuld met de unieke aanduiding van ORGANISATORISCHE EENHEID en evt. van MEDEWERKER. </w:t>
            </w:r>
          </w:p>
        </w:tc>
        <w:tc>
          <w:tcPr>
            <w:tcW w:w="2480" w:type="dxa"/>
            <w:shd w:val="clear" w:color="auto" w:fill="auto"/>
            <w:hideMark/>
          </w:tcPr>
          <w:p w14:paraId="3D689E0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lastRenderedPageBreak/>
              <w:t>-</w:t>
            </w:r>
          </w:p>
        </w:tc>
        <w:tc>
          <w:tcPr>
            <w:tcW w:w="2481" w:type="dxa"/>
          </w:tcPr>
          <w:p w14:paraId="7182BEB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5EC31673" w14:textId="77777777" w:rsidTr="00561287">
        <w:tc>
          <w:tcPr>
            <w:tcW w:w="1790" w:type="dxa"/>
            <w:shd w:val="clear" w:color="auto" w:fill="auto"/>
            <w:hideMark/>
          </w:tcPr>
          <w:p w14:paraId="3A4DB0A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 Aggregatieniveau van de Actor</w:t>
            </w:r>
          </w:p>
        </w:tc>
        <w:tc>
          <w:tcPr>
            <w:tcW w:w="709" w:type="dxa"/>
            <w:shd w:val="clear" w:color="auto" w:fill="auto"/>
            <w:hideMark/>
          </w:tcPr>
          <w:p w14:paraId="517EB9F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15C.1.3</w:t>
            </w:r>
          </w:p>
        </w:tc>
        <w:tc>
          <w:tcPr>
            <w:tcW w:w="1843" w:type="dxa"/>
            <w:shd w:val="clear" w:color="auto" w:fill="auto"/>
            <w:hideMark/>
          </w:tcPr>
          <w:p w14:paraId="05B0A3D4" w14:textId="77777777" w:rsidR="002B6AB6" w:rsidRPr="008973E8" w:rsidRDefault="002B6AB6" w:rsidP="00936DD1">
            <w:pPr>
              <w:spacing w:line="240" w:lineRule="auto"/>
              <w:rPr>
                <w:rFonts w:cs="Arial"/>
                <w:color w:val="000000"/>
                <w:sz w:val="18"/>
                <w:szCs w:val="18"/>
              </w:rPr>
            </w:pPr>
          </w:p>
        </w:tc>
        <w:tc>
          <w:tcPr>
            <w:tcW w:w="2480" w:type="dxa"/>
            <w:shd w:val="clear" w:color="auto" w:fill="auto"/>
            <w:hideMark/>
          </w:tcPr>
          <w:p w14:paraId="6489BBDA"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Indien bij 15C.1.2 de identificatie van een medewerker is vermeld dan 'Medewerker',  anders (betreft het een ORGANISATORISCHE EENHEID, dan) 'Organisatorische eenheid'.</w:t>
            </w:r>
          </w:p>
        </w:tc>
        <w:tc>
          <w:tcPr>
            <w:tcW w:w="2481" w:type="dxa"/>
            <w:shd w:val="clear" w:color="auto" w:fill="auto"/>
            <w:hideMark/>
          </w:tcPr>
          <w:p w14:paraId="12F8911C"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Indien bij 15C.1.2 de identificatie van een medewerker is vermeld dan 'Medewerker',  anders (betreft het een ORGANISATORISCHE EENHEID, dan) 'Organisatorische eenheid'.</w:t>
            </w:r>
          </w:p>
        </w:tc>
        <w:tc>
          <w:tcPr>
            <w:tcW w:w="2480" w:type="dxa"/>
            <w:shd w:val="clear" w:color="auto" w:fill="auto"/>
            <w:hideMark/>
          </w:tcPr>
          <w:p w14:paraId="64E39CC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0B01CA8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3B9E7891" w14:textId="77777777" w:rsidTr="00561287">
        <w:tc>
          <w:tcPr>
            <w:tcW w:w="1790" w:type="dxa"/>
            <w:shd w:val="clear" w:color="auto" w:fill="auto"/>
            <w:hideMark/>
          </w:tcPr>
          <w:p w14:paraId="7D411436"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-Geautoriseerde naam</w:t>
            </w:r>
          </w:p>
        </w:tc>
        <w:tc>
          <w:tcPr>
            <w:tcW w:w="709" w:type="dxa"/>
            <w:shd w:val="clear" w:color="auto" w:fill="auto"/>
            <w:hideMark/>
          </w:tcPr>
          <w:p w14:paraId="44B16509"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15C.1.4.2</w:t>
            </w:r>
          </w:p>
        </w:tc>
        <w:tc>
          <w:tcPr>
            <w:tcW w:w="1843" w:type="dxa"/>
            <w:shd w:val="clear" w:color="auto" w:fill="auto"/>
            <w:hideMark/>
          </w:tcPr>
          <w:p w14:paraId="647DE934" w14:textId="77777777" w:rsidR="002B6AB6" w:rsidRPr="008973E8" w:rsidRDefault="002B6AB6" w:rsidP="00936DD1">
            <w:pPr>
              <w:spacing w:line="240" w:lineRule="auto"/>
              <w:rPr>
                <w:rFonts w:cs="Arial"/>
                <w:color w:val="000000"/>
                <w:sz w:val="18"/>
                <w:szCs w:val="18"/>
              </w:rPr>
            </w:pPr>
          </w:p>
        </w:tc>
        <w:tc>
          <w:tcPr>
            <w:tcW w:w="2480" w:type="dxa"/>
            <w:shd w:val="clear" w:color="auto" w:fill="auto"/>
            <w:hideMark/>
          </w:tcPr>
          <w:p w14:paraId="4D684F0D"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Indien bij 15C.1.2 de identificatie van een medewerker is vermeld dan de naam van de NIET-NATUURLIJK PERSOON gevolgd door de Voorletters, Voorvoegsel Achternaam en Achternaam van de MEDEWERKER; </w:t>
            </w:r>
            <w:r w:rsidRPr="008973E8">
              <w:rPr>
                <w:rFonts w:cs="Arial"/>
                <w:color w:val="000000"/>
                <w:sz w:val="18"/>
                <w:szCs w:val="18"/>
              </w:rPr>
              <w:br/>
              <w:t>anders (betreft het een ORGANISATORISCHE EENHEID) de naam van de NIET-NATUURLIJK PERSOON,</w:t>
            </w:r>
            <w:r w:rsidRPr="008973E8">
              <w:rPr>
                <w:rFonts w:cs="Arial"/>
                <w:color w:val="000000"/>
                <w:sz w:val="18"/>
                <w:szCs w:val="18"/>
              </w:rPr>
              <w:br/>
              <w:t>in beide gevallen gevolgd door de Naam van de ORGANISATORISCHE EENHEID.</w:t>
            </w:r>
          </w:p>
        </w:tc>
        <w:tc>
          <w:tcPr>
            <w:tcW w:w="2481" w:type="dxa"/>
            <w:shd w:val="clear" w:color="auto" w:fill="auto"/>
            <w:hideMark/>
          </w:tcPr>
          <w:p w14:paraId="35AD736D"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Indien bij 15C.1.2 de identificatie van een medewerker is vermeld dan de naam van de NIET-NATUURLIJK PERSOON gevolgd door de Voorletters, Voorvoegsel Achternaam en Achternaam van de MEDEWERKER; </w:t>
            </w:r>
            <w:r w:rsidRPr="008973E8">
              <w:rPr>
                <w:rFonts w:cs="Arial"/>
                <w:color w:val="000000"/>
                <w:sz w:val="18"/>
                <w:szCs w:val="18"/>
              </w:rPr>
              <w:br/>
              <w:t xml:space="preserve">anders (betreft het een ORGANISATORISCHE EENHEID) de naam van de NIET-NATUURLIJK PERSOON, </w:t>
            </w:r>
            <w:r w:rsidRPr="008973E8">
              <w:rPr>
                <w:rFonts w:cs="Arial"/>
                <w:color w:val="000000"/>
                <w:sz w:val="18"/>
                <w:szCs w:val="18"/>
              </w:rPr>
              <w:br/>
              <w:t>in beide gevallen gevolgd door de Naam van de ORGANISATORISCHE EENHEID.</w:t>
            </w:r>
          </w:p>
        </w:tc>
        <w:tc>
          <w:tcPr>
            <w:tcW w:w="2480" w:type="dxa"/>
            <w:shd w:val="clear" w:color="auto" w:fill="auto"/>
            <w:hideMark/>
          </w:tcPr>
          <w:p w14:paraId="5A31DDEF"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461C02A6"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1E9AB502" w14:textId="77777777" w:rsidTr="00561287">
        <w:tc>
          <w:tcPr>
            <w:tcW w:w="1790" w:type="dxa"/>
            <w:shd w:val="clear" w:color="auto" w:fill="auto"/>
            <w:hideMark/>
          </w:tcPr>
          <w:p w14:paraId="4984197C"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 Plaats</w:t>
            </w:r>
          </w:p>
        </w:tc>
        <w:tc>
          <w:tcPr>
            <w:tcW w:w="709" w:type="dxa"/>
            <w:shd w:val="clear" w:color="auto" w:fill="auto"/>
            <w:hideMark/>
          </w:tcPr>
          <w:p w14:paraId="6BD27679"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15C.1.7</w:t>
            </w:r>
          </w:p>
        </w:tc>
        <w:tc>
          <w:tcPr>
            <w:tcW w:w="1843" w:type="dxa"/>
            <w:shd w:val="clear" w:color="auto" w:fill="auto"/>
            <w:hideMark/>
          </w:tcPr>
          <w:p w14:paraId="0417E44A" w14:textId="77777777" w:rsidR="002B6AB6" w:rsidRPr="008973E8" w:rsidRDefault="002B6AB6" w:rsidP="00936DD1">
            <w:pPr>
              <w:spacing w:line="240" w:lineRule="auto"/>
              <w:rPr>
                <w:rFonts w:cs="Arial"/>
                <w:color w:val="000000"/>
                <w:sz w:val="18"/>
                <w:szCs w:val="18"/>
              </w:rPr>
            </w:pPr>
          </w:p>
        </w:tc>
        <w:tc>
          <w:tcPr>
            <w:tcW w:w="2480" w:type="dxa"/>
            <w:shd w:val="clear" w:color="auto" w:fill="auto"/>
            <w:hideMark/>
          </w:tcPr>
          <w:p w14:paraId="239DA6C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De adresgegevens van de VESTIGING ZAAKBEHANDELENDE </w:t>
            </w:r>
            <w:r w:rsidRPr="008973E8">
              <w:rPr>
                <w:rFonts w:cs="Arial"/>
                <w:color w:val="000000"/>
                <w:sz w:val="18"/>
                <w:szCs w:val="18"/>
              </w:rPr>
              <w:lastRenderedPageBreak/>
              <w:t>ORGANISATIE die bij 15C.1.2 vermeld is.</w:t>
            </w:r>
          </w:p>
        </w:tc>
        <w:tc>
          <w:tcPr>
            <w:tcW w:w="2481" w:type="dxa"/>
            <w:shd w:val="clear" w:color="auto" w:fill="auto"/>
            <w:hideMark/>
          </w:tcPr>
          <w:p w14:paraId="7212F29B"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lastRenderedPageBreak/>
              <w:t xml:space="preserve">De adresgegevens van de VESTIGING ZAAKBEHANDELENDE </w:t>
            </w:r>
            <w:r w:rsidRPr="008973E8">
              <w:rPr>
                <w:rFonts w:cs="Arial"/>
                <w:color w:val="000000"/>
                <w:sz w:val="18"/>
                <w:szCs w:val="18"/>
              </w:rPr>
              <w:lastRenderedPageBreak/>
              <w:t>ORGANISATIE die bij 15C.1.2 vermeld is.</w:t>
            </w:r>
          </w:p>
        </w:tc>
        <w:tc>
          <w:tcPr>
            <w:tcW w:w="2480" w:type="dxa"/>
            <w:shd w:val="clear" w:color="auto" w:fill="auto"/>
            <w:hideMark/>
          </w:tcPr>
          <w:p w14:paraId="5BF222DC"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lastRenderedPageBreak/>
              <w:t>-</w:t>
            </w:r>
          </w:p>
        </w:tc>
        <w:tc>
          <w:tcPr>
            <w:tcW w:w="2481" w:type="dxa"/>
          </w:tcPr>
          <w:p w14:paraId="73304A2E"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721D2DCC" w14:textId="77777777" w:rsidTr="00561287">
        <w:tc>
          <w:tcPr>
            <w:tcW w:w="1790" w:type="dxa"/>
            <w:shd w:val="clear" w:color="auto" w:fill="auto"/>
            <w:hideMark/>
          </w:tcPr>
          <w:p w14:paraId="301ECF9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 Jurisdictie</w:t>
            </w:r>
          </w:p>
        </w:tc>
        <w:tc>
          <w:tcPr>
            <w:tcW w:w="709" w:type="dxa"/>
            <w:shd w:val="clear" w:color="auto" w:fill="auto"/>
            <w:hideMark/>
          </w:tcPr>
          <w:p w14:paraId="290EA0BC"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15C.1.8</w:t>
            </w:r>
          </w:p>
        </w:tc>
        <w:tc>
          <w:tcPr>
            <w:tcW w:w="1843" w:type="dxa"/>
            <w:shd w:val="clear" w:color="auto" w:fill="auto"/>
            <w:hideMark/>
          </w:tcPr>
          <w:p w14:paraId="31390DB6" w14:textId="77777777" w:rsidR="002B6AB6" w:rsidRPr="008973E8" w:rsidRDefault="002B6AB6" w:rsidP="00936DD1">
            <w:pPr>
              <w:spacing w:line="240" w:lineRule="auto"/>
              <w:rPr>
                <w:rFonts w:cs="Arial"/>
                <w:color w:val="000000"/>
                <w:sz w:val="18"/>
                <w:szCs w:val="18"/>
              </w:rPr>
            </w:pPr>
          </w:p>
        </w:tc>
        <w:tc>
          <w:tcPr>
            <w:tcW w:w="2480" w:type="dxa"/>
            <w:shd w:val="clear" w:color="auto" w:fill="auto"/>
            <w:hideMark/>
          </w:tcPr>
          <w:p w14:paraId="74CFC88B"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shd w:val="clear" w:color="auto" w:fill="auto"/>
            <w:hideMark/>
          </w:tcPr>
          <w:p w14:paraId="624D7CFF"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0" w:type="dxa"/>
            <w:shd w:val="clear" w:color="auto" w:fill="auto"/>
            <w:hideMark/>
          </w:tcPr>
          <w:p w14:paraId="51C13042"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Optioneel en niet in RGBZ.</w:t>
            </w:r>
          </w:p>
        </w:tc>
        <w:tc>
          <w:tcPr>
            <w:tcW w:w="2481" w:type="dxa"/>
          </w:tcPr>
          <w:p w14:paraId="7B6523D9"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60F4D15B" w14:textId="77777777" w:rsidTr="00561287">
        <w:tc>
          <w:tcPr>
            <w:tcW w:w="1790" w:type="dxa"/>
            <w:shd w:val="clear" w:color="auto" w:fill="auto"/>
            <w:hideMark/>
          </w:tcPr>
          <w:p w14:paraId="6472CF96" w14:textId="77777777" w:rsidR="002B6AB6" w:rsidRPr="008973E8" w:rsidRDefault="002B6AB6" w:rsidP="00C61706">
            <w:pPr>
              <w:pStyle w:val="Kop3"/>
              <w:keepNext w:val="0"/>
              <w:numPr>
                <w:ilvl w:val="0"/>
                <w:numId w:val="0"/>
              </w:numPr>
              <w:spacing w:before="60" w:after="0" w:line="240" w:lineRule="auto"/>
              <w:rPr>
                <w:rFonts w:cs="Arial"/>
                <w:color w:val="000000"/>
                <w:sz w:val="18"/>
                <w:szCs w:val="18"/>
              </w:rPr>
            </w:pPr>
            <w:bookmarkStart w:id="23" w:name="_Toc531258545"/>
            <w:r w:rsidRPr="00C61706">
              <w:rPr>
                <w:color w:val="auto"/>
                <w:sz w:val="18"/>
                <w:szCs w:val="18"/>
              </w:rPr>
              <w:t>- Activiteit (werkproces)</w:t>
            </w:r>
            <w:bookmarkEnd w:id="23"/>
          </w:p>
        </w:tc>
        <w:tc>
          <w:tcPr>
            <w:tcW w:w="709" w:type="dxa"/>
            <w:shd w:val="clear" w:color="auto" w:fill="auto"/>
            <w:hideMark/>
          </w:tcPr>
          <w:p w14:paraId="23929DA9"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15C.2</w:t>
            </w:r>
          </w:p>
        </w:tc>
        <w:tc>
          <w:tcPr>
            <w:tcW w:w="1843" w:type="dxa"/>
            <w:shd w:val="clear" w:color="auto" w:fill="auto"/>
            <w:hideMark/>
          </w:tcPr>
          <w:p w14:paraId="4AB7330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Het geheel van taken, functies, activiteiten en transacties die op basis van een mandaat worden uitgevoerd door een actor</w:t>
            </w:r>
          </w:p>
        </w:tc>
        <w:tc>
          <w:tcPr>
            <w:tcW w:w="2480" w:type="dxa"/>
            <w:shd w:val="clear" w:color="auto" w:fill="auto"/>
            <w:hideMark/>
          </w:tcPr>
          <w:p w14:paraId="712CD30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Wordt in subelementen gespecificeerd, alleen indien het INFORMATIEOBJECT niet </w:t>
            </w:r>
            <w:proofErr w:type="spellStart"/>
            <w:r w:rsidRPr="008973E8">
              <w:rPr>
                <w:rFonts w:cs="Arial"/>
                <w:color w:val="000000"/>
                <w:sz w:val="18"/>
                <w:szCs w:val="18"/>
              </w:rPr>
              <w:t>gemetadateerd</w:t>
            </w:r>
            <w:proofErr w:type="spellEnd"/>
            <w:r w:rsidRPr="008973E8">
              <w:rPr>
                <w:rFonts w:cs="Arial"/>
                <w:color w:val="000000"/>
                <w:sz w:val="18"/>
                <w:szCs w:val="18"/>
              </w:rPr>
              <w:t xml:space="preserve"> wordt bij de ZAAK waarbij het als eerste is vastgelegd</w:t>
            </w:r>
          </w:p>
        </w:tc>
        <w:tc>
          <w:tcPr>
            <w:tcW w:w="2481" w:type="dxa"/>
            <w:shd w:val="clear" w:color="auto" w:fill="auto"/>
            <w:hideMark/>
          </w:tcPr>
          <w:p w14:paraId="5FA8A4AF"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Wordt in subelementen gespecificeerd.</w:t>
            </w:r>
          </w:p>
        </w:tc>
        <w:tc>
          <w:tcPr>
            <w:tcW w:w="2480" w:type="dxa"/>
            <w:shd w:val="clear" w:color="auto" w:fill="auto"/>
            <w:hideMark/>
          </w:tcPr>
          <w:p w14:paraId="63C2B23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Het gaat bij alle drie de records  om dezelfde RGBZ-gegevens van een zaak. Zie de opmerking bij 15C.1 over informatieobjecten die aan meerdere zaken zijn gerelateerd.</w:t>
            </w:r>
          </w:p>
        </w:tc>
        <w:tc>
          <w:tcPr>
            <w:tcW w:w="2481" w:type="dxa"/>
          </w:tcPr>
          <w:p w14:paraId="3F3B4C8F"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4635BB33" w14:textId="77777777" w:rsidTr="00561287">
        <w:tc>
          <w:tcPr>
            <w:tcW w:w="1790" w:type="dxa"/>
            <w:shd w:val="clear" w:color="auto" w:fill="auto"/>
            <w:hideMark/>
          </w:tcPr>
          <w:p w14:paraId="2B106DDF"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 Identificatiekenmerk</w:t>
            </w:r>
          </w:p>
        </w:tc>
        <w:tc>
          <w:tcPr>
            <w:tcW w:w="709" w:type="dxa"/>
            <w:shd w:val="clear" w:color="auto" w:fill="auto"/>
            <w:hideMark/>
          </w:tcPr>
          <w:p w14:paraId="3053C760"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15C.2.2</w:t>
            </w:r>
          </w:p>
        </w:tc>
        <w:tc>
          <w:tcPr>
            <w:tcW w:w="1843" w:type="dxa"/>
            <w:shd w:val="clear" w:color="auto" w:fill="auto"/>
            <w:hideMark/>
          </w:tcPr>
          <w:p w14:paraId="19146CAB"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Uniek kenmerk van een activiteit</w:t>
            </w:r>
          </w:p>
        </w:tc>
        <w:tc>
          <w:tcPr>
            <w:tcW w:w="2480" w:type="dxa"/>
            <w:shd w:val="clear" w:color="auto" w:fill="auto"/>
            <w:hideMark/>
          </w:tcPr>
          <w:p w14:paraId="3F9997D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Unieke aanduiding van het ZAAKTYPE bij de ZAAK waarbij het INFORMATIEOBJECT  als eerste is vastgelegd.</w:t>
            </w:r>
          </w:p>
        </w:tc>
        <w:tc>
          <w:tcPr>
            <w:tcW w:w="2481" w:type="dxa"/>
            <w:shd w:val="clear" w:color="auto" w:fill="auto"/>
            <w:hideMark/>
          </w:tcPr>
          <w:p w14:paraId="0262E40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Unieke aanduiding van het ZAAKTYPE bij de ZAAK.</w:t>
            </w:r>
          </w:p>
        </w:tc>
        <w:tc>
          <w:tcPr>
            <w:tcW w:w="2480" w:type="dxa"/>
            <w:shd w:val="clear" w:color="auto" w:fill="auto"/>
            <w:hideMark/>
          </w:tcPr>
          <w:p w14:paraId="26D2C0FA"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7E4207E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393AEF82" w14:textId="77777777" w:rsidTr="00561287">
        <w:tc>
          <w:tcPr>
            <w:tcW w:w="1790" w:type="dxa"/>
            <w:shd w:val="clear" w:color="auto" w:fill="auto"/>
            <w:hideMark/>
          </w:tcPr>
          <w:p w14:paraId="165B79A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 Aggregatieniveau</w:t>
            </w:r>
          </w:p>
        </w:tc>
        <w:tc>
          <w:tcPr>
            <w:tcW w:w="709" w:type="dxa"/>
            <w:shd w:val="clear" w:color="auto" w:fill="auto"/>
            <w:hideMark/>
          </w:tcPr>
          <w:p w14:paraId="4E56EB9C"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15C.2.3</w:t>
            </w:r>
          </w:p>
        </w:tc>
        <w:tc>
          <w:tcPr>
            <w:tcW w:w="1843" w:type="dxa"/>
            <w:shd w:val="clear" w:color="auto" w:fill="auto"/>
            <w:hideMark/>
          </w:tcPr>
          <w:p w14:paraId="7799A7BF" w14:textId="77777777" w:rsidR="002B6AB6" w:rsidRPr="008973E8" w:rsidRDefault="002B6AB6" w:rsidP="00936DD1">
            <w:pPr>
              <w:spacing w:line="240" w:lineRule="auto"/>
              <w:rPr>
                <w:rFonts w:cs="Arial"/>
                <w:color w:val="000000"/>
                <w:sz w:val="18"/>
                <w:szCs w:val="18"/>
              </w:rPr>
            </w:pPr>
          </w:p>
        </w:tc>
        <w:tc>
          <w:tcPr>
            <w:tcW w:w="2480" w:type="dxa"/>
            <w:shd w:val="clear" w:color="auto" w:fill="auto"/>
            <w:hideMark/>
          </w:tcPr>
          <w:p w14:paraId="5CC52FB0"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“zaak”. </w:t>
            </w:r>
          </w:p>
        </w:tc>
        <w:tc>
          <w:tcPr>
            <w:tcW w:w="2481" w:type="dxa"/>
            <w:shd w:val="clear" w:color="auto" w:fill="auto"/>
            <w:hideMark/>
          </w:tcPr>
          <w:p w14:paraId="13C362F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“zaak”.</w:t>
            </w:r>
          </w:p>
        </w:tc>
        <w:tc>
          <w:tcPr>
            <w:tcW w:w="2480" w:type="dxa"/>
            <w:shd w:val="clear" w:color="auto" w:fill="auto"/>
            <w:hideMark/>
          </w:tcPr>
          <w:p w14:paraId="49B819AF"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36BE2FC2"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25AD7546" w14:textId="77777777" w:rsidTr="00561287">
        <w:tc>
          <w:tcPr>
            <w:tcW w:w="1790" w:type="dxa"/>
            <w:shd w:val="clear" w:color="auto" w:fill="auto"/>
            <w:hideMark/>
          </w:tcPr>
          <w:p w14:paraId="2503136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 Naam van het werkproces</w:t>
            </w:r>
          </w:p>
        </w:tc>
        <w:tc>
          <w:tcPr>
            <w:tcW w:w="709" w:type="dxa"/>
            <w:shd w:val="clear" w:color="auto" w:fill="auto"/>
            <w:hideMark/>
          </w:tcPr>
          <w:p w14:paraId="020B898C"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15C.2.4.</w:t>
            </w:r>
          </w:p>
        </w:tc>
        <w:tc>
          <w:tcPr>
            <w:tcW w:w="1843" w:type="dxa"/>
            <w:shd w:val="clear" w:color="auto" w:fill="auto"/>
            <w:hideMark/>
          </w:tcPr>
          <w:p w14:paraId="0FA8656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Kernachtige omschrijving van de activiteit</w:t>
            </w:r>
          </w:p>
        </w:tc>
        <w:tc>
          <w:tcPr>
            <w:tcW w:w="2480" w:type="dxa"/>
            <w:shd w:val="clear" w:color="auto" w:fill="auto"/>
            <w:hideMark/>
          </w:tcPr>
          <w:p w14:paraId="4A46D3F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Zaaktype-omschrijving van het ZAAKTYPE bij de ZAAK waarbij het INFORMATIEOBJECT  als eerste is vastgelegd.</w:t>
            </w:r>
          </w:p>
        </w:tc>
        <w:tc>
          <w:tcPr>
            <w:tcW w:w="2481" w:type="dxa"/>
            <w:shd w:val="clear" w:color="auto" w:fill="auto"/>
            <w:hideMark/>
          </w:tcPr>
          <w:p w14:paraId="1A3EC0BD"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Zaaktype-omschrijving van het ZAAKTYPE bij de ZAAK.</w:t>
            </w:r>
          </w:p>
        </w:tc>
        <w:tc>
          <w:tcPr>
            <w:tcW w:w="2480" w:type="dxa"/>
            <w:shd w:val="clear" w:color="auto" w:fill="auto"/>
            <w:hideMark/>
          </w:tcPr>
          <w:p w14:paraId="7474DEDC"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429693B6"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1EA1321D" w14:textId="77777777" w:rsidTr="00561287">
        <w:tc>
          <w:tcPr>
            <w:tcW w:w="1790" w:type="dxa"/>
            <w:shd w:val="clear" w:color="auto" w:fill="auto"/>
            <w:hideMark/>
          </w:tcPr>
          <w:p w14:paraId="0A78D533" w14:textId="77777777" w:rsidR="002B6AB6" w:rsidRPr="008973E8" w:rsidRDefault="002B6AB6" w:rsidP="00C61706">
            <w:pPr>
              <w:pStyle w:val="Kop3"/>
              <w:keepNext w:val="0"/>
              <w:numPr>
                <w:ilvl w:val="0"/>
                <w:numId w:val="0"/>
              </w:numPr>
              <w:spacing w:before="60" w:after="0" w:line="240" w:lineRule="auto"/>
              <w:rPr>
                <w:rFonts w:cs="Arial"/>
                <w:color w:val="000000"/>
                <w:sz w:val="18"/>
                <w:szCs w:val="18"/>
              </w:rPr>
            </w:pPr>
            <w:bookmarkStart w:id="24" w:name="_Toc531258546"/>
            <w:r w:rsidRPr="00C61706">
              <w:rPr>
                <w:color w:val="auto"/>
                <w:sz w:val="18"/>
                <w:szCs w:val="18"/>
              </w:rPr>
              <w:t>Gebruiksrechten</w:t>
            </w:r>
            <w:bookmarkEnd w:id="24"/>
          </w:p>
        </w:tc>
        <w:tc>
          <w:tcPr>
            <w:tcW w:w="709" w:type="dxa"/>
            <w:shd w:val="clear" w:color="auto" w:fill="auto"/>
            <w:hideMark/>
          </w:tcPr>
          <w:p w14:paraId="5897C60A"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16</w:t>
            </w:r>
          </w:p>
        </w:tc>
        <w:tc>
          <w:tcPr>
            <w:tcW w:w="1843" w:type="dxa"/>
            <w:shd w:val="clear" w:color="auto" w:fill="auto"/>
            <w:hideMark/>
          </w:tcPr>
          <w:p w14:paraId="5195568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Voorwaarden verbonden aan het gebruik van het record anders dan raadpleging</w:t>
            </w:r>
          </w:p>
        </w:tc>
        <w:tc>
          <w:tcPr>
            <w:tcW w:w="2480" w:type="dxa"/>
            <w:shd w:val="clear" w:color="auto" w:fill="auto"/>
            <w:hideMark/>
          </w:tcPr>
          <w:p w14:paraId="692584A2"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Wordt in subelementen gespecificeerd, alleen indien ‘INFORMATIEOBJECT . Indicatie gebruikrecht’ de waarde “ja” heeft.</w:t>
            </w:r>
          </w:p>
        </w:tc>
        <w:tc>
          <w:tcPr>
            <w:tcW w:w="2481" w:type="dxa"/>
            <w:shd w:val="clear" w:color="auto" w:fill="auto"/>
            <w:hideMark/>
          </w:tcPr>
          <w:p w14:paraId="5F5E23E6"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0" w:type="dxa"/>
            <w:shd w:val="clear" w:color="auto" w:fill="auto"/>
            <w:hideMark/>
          </w:tcPr>
          <w:p w14:paraId="399421B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Wordt alleen gespecificeerd voor archiefstukken (informatieobjecten), niet voor zaken (dossiers).</w:t>
            </w:r>
          </w:p>
          <w:p w14:paraId="02DE70A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Het element wordt </w:t>
            </w:r>
            <w:proofErr w:type="spellStart"/>
            <w:r w:rsidRPr="008973E8">
              <w:rPr>
                <w:rFonts w:cs="Arial"/>
                <w:color w:val="000000"/>
                <w:sz w:val="18"/>
                <w:szCs w:val="18"/>
              </w:rPr>
              <w:t>evenzovaak</w:t>
            </w:r>
            <w:proofErr w:type="spellEnd"/>
            <w:r w:rsidRPr="008973E8">
              <w:rPr>
                <w:rFonts w:cs="Arial"/>
                <w:color w:val="000000"/>
                <w:sz w:val="18"/>
                <w:szCs w:val="18"/>
              </w:rPr>
              <w:t xml:space="preserve"> van waarden voorzien als dat er gebruiksrechten bij het Informatieobject gespecificeerd zijn.</w:t>
            </w:r>
          </w:p>
        </w:tc>
        <w:tc>
          <w:tcPr>
            <w:tcW w:w="2481" w:type="dxa"/>
          </w:tcPr>
          <w:p w14:paraId="2A94843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Niet te ontlenen aan RGBZ 1. </w:t>
            </w:r>
          </w:p>
        </w:tc>
      </w:tr>
      <w:tr w:rsidR="00B42D01" w:rsidRPr="008973E8" w14:paraId="42897594" w14:textId="77777777" w:rsidTr="00561287">
        <w:tc>
          <w:tcPr>
            <w:tcW w:w="1790" w:type="dxa"/>
            <w:shd w:val="clear" w:color="auto" w:fill="auto"/>
            <w:hideMark/>
          </w:tcPr>
          <w:p w14:paraId="290C3DE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lastRenderedPageBreak/>
              <w:t>- Omschrijving voorwaarden</w:t>
            </w:r>
          </w:p>
        </w:tc>
        <w:tc>
          <w:tcPr>
            <w:tcW w:w="709" w:type="dxa"/>
            <w:shd w:val="clear" w:color="auto" w:fill="auto"/>
            <w:hideMark/>
          </w:tcPr>
          <w:p w14:paraId="55AEB52E"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16.1</w:t>
            </w:r>
          </w:p>
        </w:tc>
        <w:tc>
          <w:tcPr>
            <w:tcW w:w="1843" w:type="dxa"/>
            <w:shd w:val="clear" w:color="auto" w:fill="auto"/>
            <w:hideMark/>
          </w:tcPr>
          <w:p w14:paraId="2A699AC0"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Voorwaarden voor het gebruik anders dan raadpleging van het record</w:t>
            </w:r>
          </w:p>
        </w:tc>
        <w:tc>
          <w:tcPr>
            <w:tcW w:w="2480" w:type="dxa"/>
            <w:shd w:val="clear" w:color="auto" w:fill="auto"/>
            <w:hideMark/>
          </w:tcPr>
          <w:p w14:paraId="306286F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INFORMATIEOBJECT . Gebruiksrechten . Omschrijving voorwaarden</w:t>
            </w:r>
          </w:p>
        </w:tc>
        <w:tc>
          <w:tcPr>
            <w:tcW w:w="2481" w:type="dxa"/>
            <w:shd w:val="clear" w:color="auto" w:fill="auto"/>
            <w:hideMark/>
          </w:tcPr>
          <w:p w14:paraId="4EDFF1E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0" w:type="dxa"/>
            <w:shd w:val="clear" w:color="auto" w:fill="auto"/>
            <w:hideMark/>
          </w:tcPr>
          <w:p w14:paraId="004F9AF6"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08F88EC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202A6B4D" w14:textId="77777777" w:rsidTr="00561287">
        <w:tc>
          <w:tcPr>
            <w:tcW w:w="1790" w:type="dxa"/>
            <w:shd w:val="clear" w:color="auto" w:fill="auto"/>
            <w:hideMark/>
          </w:tcPr>
          <w:p w14:paraId="2E709376"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Datum/periode</w:t>
            </w:r>
          </w:p>
        </w:tc>
        <w:tc>
          <w:tcPr>
            <w:tcW w:w="709" w:type="dxa"/>
            <w:shd w:val="clear" w:color="auto" w:fill="auto"/>
            <w:hideMark/>
          </w:tcPr>
          <w:p w14:paraId="2FD5E53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16.2</w:t>
            </w:r>
          </w:p>
        </w:tc>
        <w:tc>
          <w:tcPr>
            <w:tcW w:w="1843" w:type="dxa"/>
            <w:shd w:val="clear" w:color="auto" w:fill="auto"/>
            <w:hideMark/>
          </w:tcPr>
          <w:p w14:paraId="3BC7568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Datum of periode waarin voorwaarden van toepassing zijn</w:t>
            </w:r>
          </w:p>
        </w:tc>
        <w:tc>
          <w:tcPr>
            <w:tcW w:w="2480" w:type="dxa"/>
            <w:shd w:val="clear" w:color="auto" w:fill="auto"/>
            <w:hideMark/>
          </w:tcPr>
          <w:p w14:paraId="694F7A4B"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INFORMATIEOBJECT . Gebruiksrechten . Startdatum gebruiksrechten, indien de Einddatum van een waarde is voorzien gevolgd door een liggend streepje en de INFORMATIEOBJECT . Gebruiksrechten . Einddatum gebruiksrechten.</w:t>
            </w:r>
          </w:p>
        </w:tc>
        <w:tc>
          <w:tcPr>
            <w:tcW w:w="2481" w:type="dxa"/>
            <w:shd w:val="clear" w:color="auto" w:fill="auto"/>
            <w:hideMark/>
          </w:tcPr>
          <w:p w14:paraId="291375C0"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0" w:type="dxa"/>
            <w:shd w:val="clear" w:color="auto" w:fill="auto"/>
            <w:hideMark/>
          </w:tcPr>
          <w:p w14:paraId="6A990CCE"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0C8D34AC"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5A59C2C2" w14:textId="77777777" w:rsidTr="00561287">
        <w:tc>
          <w:tcPr>
            <w:tcW w:w="1790" w:type="dxa"/>
            <w:shd w:val="clear" w:color="auto" w:fill="auto"/>
            <w:hideMark/>
          </w:tcPr>
          <w:p w14:paraId="16632106" w14:textId="77777777" w:rsidR="002B6AB6" w:rsidRPr="008973E8" w:rsidRDefault="002B6AB6" w:rsidP="00C61706">
            <w:pPr>
              <w:pStyle w:val="Kop3"/>
              <w:keepNext w:val="0"/>
              <w:numPr>
                <w:ilvl w:val="0"/>
                <w:numId w:val="0"/>
              </w:numPr>
              <w:spacing w:before="60" w:after="0" w:line="240" w:lineRule="auto"/>
              <w:rPr>
                <w:rFonts w:cs="Arial"/>
                <w:color w:val="000000"/>
                <w:sz w:val="18"/>
                <w:szCs w:val="18"/>
              </w:rPr>
            </w:pPr>
            <w:bookmarkStart w:id="25" w:name="_Toc531258547"/>
            <w:r w:rsidRPr="00C61706">
              <w:rPr>
                <w:color w:val="auto"/>
                <w:sz w:val="18"/>
                <w:szCs w:val="18"/>
              </w:rPr>
              <w:t>Vertrouwelijkheid</w:t>
            </w:r>
            <w:bookmarkEnd w:id="25"/>
          </w:p>
        </w:tc>
        <w:tc>
          <w:tcPr>
            <w:tcW w:w="709" w:type="dxa"/>
            <w:shd w:val="clear" w:color="auto" w:fill="auto"/>
            <w:hideMark/>
          </w:tcPr>
          <w:p w14:paraId="73F6918F"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17</w:t>
            </w:r>
          </w:p>
        </w:tc>
        <w:tc>
          <w:tcPr>
            <w:tcW w:w="1843" w:type="dxa"/>
            <w:shd w:val="clear" w:color="auto" w:fill="auto"/>
            <w:hideMark/>
          </w:tcPr>
          <w:p w14:paraId="553B057F"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Indicatie van niveau van vertrouwelijkheid van de informatie (Record)</w:t>
            </w:r>
          </w:p>
        </w:tc>
        <w:tc>
          <w:tcPr>
            <w:tcW w:w="2480" w:type="dxa"/>
            <w:shd w:val="clear" w:color="auto" w:fill="auto"/>
            <w:hideMark/>
          </w:tcPr>
          <w:p w14:paraId="544EBE5D"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Wordt in subelementen gespecificeerd.</w:t>
            </w:r>
          </w:p>
        </w:tc>
        <w:tc>
          <w:tcPr>
            <w:tcW w:w="2481" w:type="dxa"/>
            <w:shd w:val="clear" w:color="auto" w:fill="auto"/>
            <w:hideMark/>
          </w:tcPr>
          <w:p w14:paraId="6BE9DED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Wordt in subelementen gespecificeerd.</w:t>
            </w:r>
          </w:p>
        </w:tc>
        <w:tc>
          <w:tcPr>
            <w:tcW w:w="2480" w:type="dxa"/>
            <w:shd w:val="clear" w:color="auto" w:fill="auto"/>
            <w:hideMark/>
          </w:tcPr>
          <w:p w14:paraId="0616848C"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28E7A96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3A887D19" w14:textId="77777777" w:rsidTr="00561287">
        <w:tc>
          <w:tcPr>
            <w:tcW w:w="1790" w:type="dxa"/>
            <w:shd w:val="clear" w:color="auto" w:fill="auto"/>
            <w:hideMark/>
          </w:tcPr>
          <w:p w14:paraId="4091621F"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Classificatie/niveau</w:t>
            </w:r>
          </w:p>
        </w:tc>
        <w:tc>
          <w:tcPr>
            <w:tcW w:w="709" w:type="dxa"/>
            <w:shd w:val="clear" w:color="auto" w:fill="auto"/>
            <w:hideMark/>
          </w:tcPr>
          <w:p w14:paraId="246E0A5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17.1</w:t>
            </w:r>
          </w:p>
        </w:tc>
        <w:tc>
          <w:tcPr>
            <w:tcW w:w="1843" w:type="dxa"/>
            <w:shd w:val="clear" w:color="auto" w:fill="auto"/>
            <w:hideMark/>
          </w:tcPr>
          <w:p w14:paraId="2C8F8599"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Aanduiding van niveau van vertrouwelijkheid</w:t>
            </w:r>
          </w:p>
        </w:tc>
        <w:tc>
          <w:tcPr>
            <w:tcW w:w="2480" w:type="dxa"/>
            <w:shd w:val="clear" w:color="auto" w:fill="auto"/>
            <w:hideMark/>
          </w:tcPr>
          <w:p w14:paraId="1904F7D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INFORMATIEOBJECT . Vertrouwelijkheidaanduiding</w:t>
            </w:r>
          </w:p>
        </w:tc>
        <w:tc>
          <w:tcPr>
            <w:tcW w:w="2481" w:type="dxa"/>
            <w:shd w:val="clear" w:color="auto" w:fill="auto"/>
            <w:hideMark/>
          </w:tcPr>
          <w:p w14:paraId="6EA45129"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ZAAK . Vertrouwelijkheidaanduiding</w:t>
            </w:r>
          </w:p>
        </w:tc>
        <w:tc>
          <w:tcPr>
            <w:tcW w:w="2480" w:type="dxa"/>
            <w:shd w:val="clear" w:color="auto" w:fill="auto"/>
            <w:hideMark/>
          </w:tcPr>
          <w:p w14:paraId="30CA873C"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64B2CDA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ZAAK . ZAAKTYPE . </w:t>
            </w:r>
            <w:proofErr w:type="spellStart"/>
            <w:r w:rsidRPr="008973E8">
              <w:rPr>
                <w:rFonts w:cs="Arial"/>
                <w:color w:val="000000"/>
                <w:sz w:val="18"/>
                <w:szCs w:val="18"/>
              </w:rPr>
              <w:t>Vertrouwelijkaanduiding</w:t>
            </w:r>
            <w:proofErr w:type="spellEnd"/>
          </w:p>
        </w:tc>
      </w:tr>
      <w:tr w:rsidR="00B42D01" w:rsidRPr="008973E8" w14:paraId="6079C18E" w14:textId="77777777" w:rsidTr="00561287">
        <w:tc>
          <w:tcPr>
            <w:tcW w:w="1790" w:type="dxa"/>
            <w:shd w:val="clear" w:color="auto" w:fill="auto"/>
            <w:hideMark/>
          </w:tcPr>
          <w:p w14:paraId="21340479"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Datum/periode</w:t>
            </w:r>
          </w:p>
        </w:tc>
        <w:tc>
          <w:tcPr>
            <w:tcW w:w="709" w:type="dxa"/>
            <w:shd w:val="clear" w:color="auto" w:fill="auto"/>
            <w:hideMark/>
          </w:tcPr>
          <w:p w14:paraId="639C4802"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17.2</w:t>
            </w:r>
          </w:p>
        </w:tc>
        <w:tc>
          <w:tcPr>
            <w:tcW w:w="1843" w:type="dxa"/>
            <w:shd w:val="clear" w:color="auto" w:fill="auto"/>
            <w:hideMark/>
          </w:tcPr>
          <w:p w14:paraId="7D835B7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Datum of periode waarin deze toegangsbeperking van toepassing is</w:t>
            </w:r>
          </w:p>
        </w:tc>
        <w:tc>
          <w:tcPr>
            <w:tcW w:w="2480" w:type="dxa"/>
            <w:shd w:val="clear" w:color="auto" w:fill="auto"/>
            <w:hideMark/>
          </w:tcPr>
          <w:p w14:paraId="33584C1B"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De begindatum materiële historie van de laatst bekende waarde van INFORMATIEOBJECT . Vertrouwelijkheidaanduiding</w:t>
            </w:r>
          </w:p>
        </w:tc>
        <w:tc>
          <w:tcPr>
            <w:tcW w:w="2481" w:type="dxa"/>
            <w:shd w:val="clear" w:color="auto" w:fill="auto"/>
            <w:hideMark/>
          </w:tcPr>
          <w:p w14:paraId="5D6C6F10"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De begindatum materiële historie van de laatst bekende waarde van ZAAK . Vertrouwelijkheidaanduiding</w:t>
            </w:r>
          </w:p>
        </w:tc>
        <w:tc>
          <w:tcPr>
            <w:tcW w:w="2480" w:type="dxa"/>
            <w:shd w:val="clear" w:color="auto" w:fill="auto"/>
            <w:hideMark/>
          </w:tcPr>
          <w:p w14:paraId="23EDAF0D"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De periode start met genoemde datum. De eindigheid wordt bepaald door generieke wetgeving.</w:t>
            </w:r>
          </w:p>
        </w:tc>
        <w:tc>
          <w:tcPr>
            <w:tcW w:w="2481" w:type="dxa"/>
          </w:tcPr>
          <w:p w14:paraId="7061515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ZAAK . Registratiedatum</w:t>
            </w:r>
          </w:p>
        </w:tc>
      </w:tr>
      <w:tr w:rsidR="00B42D01" w:rsidRPr="008973E8" w14:paraId="1875BBAA" w14:textId="77777777" w:rsidTr="00561287">
        <w:tc>
          <w:tcPr>
            <w:tcW w:w="1790" w:type="dxa"/>
            <w:shd w:val="clear" w:color="auto" w:fill="auto"/>
            <w:hideMark/>
          </w:tcPr>
          <w:p w14:paraId="3A034DB6" w14:textId="77777777" w:rsidR="002B6AB6" w:rsidRPr="008973E8" w:rsidRDefault="002B6AB6" w:rsidP="00C61706">
            <w:pPr>
              <w:pStyle w:val="Kop3"/>
              <w:keepNext w:val="0"/>
              <w:numPr>
                <w:ilvl w:val="0"/>
                <w:numId w:val="0"/>
              </w:numPr>
              <w:spacing w:before="60" w:after="0" w:line="240" w:lineRule="auto"/>
              <w:rPr>
                <w:rFonts w:cs="Arial"/>
                <w:color w:val="000000"/>
                <w:sz w:val="18"/>
                <w:szCs w:val="18"/>
              </w:rPr>
            </w:pPr>
            <w:bookmarkStart w:id="26" w:name="_Toc531258548"/>
            <w:r w:rsidRPr="00C61706">
              <w:rPr>
                <w:color w:val="auto"/>
                <w:sz w:val="18"/>
                <w:szCs w:val="18"/>
              </w:rPr>
              <w:t>Openbaarheid</w:t>
            </w:r>
            <w:bookmarkEnd w:id="26"/>
          </w:p>
        </w:tc>
        <w:tc>
          <w:tcPr>
            <w:tcW w:w="709" w:type="dxa"/>
            <w:shd w:val="clear" w:color="auto" w:fill="auto"/>
            <w:hideMark/>
          </w:tcPr>
          <w:p w14:paraId="2BC912E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18</w:t>
            </w:r>
          </w:p>
        </w:tc>
        <w:tc>
          <w:tcPr>
            <w:tcW w:w="1843" w:type="dxa"/>
            <w:shd w:val="clear" w:color="auto" w:fill="auto"/>
            <w:hideMark/>
          </w:tcPr>
          <w:p w14:paraId="5BE66B26"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Mogelijke beperkingen aan de raadpleging</w:t>
            </w:r>
          </w:p>
        </w:tc>
        <w:tc>
          <w:tcPr>
            <w:tcW w:w="2480" w:type="dxa"/>
            <w:shd w:val="clear" w:color="auto" w:fill="auto"/>
            <w:hideMark/>
          </w:tcPr>
          <w:p w14:paraId="31A9851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shd w:val="clear" w:color="auto" w:fill="auto"/>
            <w:hideMark/>
          </w:tcPr>
          <w:p w14:paraId="4F63BFF6"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0" w:type="dxa"/>
            <w:shd w:val="clear" w:color="auto" w:fill="auto"/>
            <w:hideMark/>
          </w:tcPr>
          <w:p w14:paraId="40C81CD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Wordt bij overbrenging bepaald en derhalve geen onderdeel RGBZ en </w:t>
            </w:r>
            <w:proofErr w:type="spellStart"/>
            <w:r w:rsidRPr="008973E8">
              <w:rPr>
                <w:rFonts w:cs="Arial"/>
                <w:color w:val="000000"/>
                <w:sz w:val="18"/>
                <w:szCs w:val="18"/>
              </w:rPr>
              <w:t>ImZTC</w:t>
            </w:r>
            <w:proofErr w:type="spellEnd"/>
            <w:r w:rsidRPr="008973E8">
              <w:rPr>
                <w:rFonts w:cs="Arial"/>
                <w:color w:val="000000"/>
                <w:sz w:val="18"/>
                <w:szCs w:val="18"/>
              </w:rPr>
              <w:t>.</w:t>
            </w:r>
          </w:p>
        </w:tc>
        <w:tc>
          <w:tcPr>
            <w:tcW w:w="2481" w:type="dxa"/>
          </w:tcPr>
          <w:p w14:paraId="5806D066"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4578AB02" w14:textId="77777777" w:rsidTr="00561287">
        <w:tc>
          <w:tcPr>
            <w:tcW w:w="1790" w:type="dxa"/>
            <w:shd w:val="clear" w:color="auto" w:fill="auto"/>
            <w:hideMark/>
          </w:tcPr>
          <w:p w14:paraId="77AD1DBB"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Omschrijving beperkingen</w:t>
            </w:r>
          </w:p>
        </w:tc>
        <w:tc>
          <w:tcPr>
            <w:tcW w:w="709" w:type="dxa"/>
            <w:shd w:val="clear" w:color="auto" w:fill="auto"/>
            <w:hideMark/>
          </w:tcPr>
          <w:p w14:paraId="475A78E2"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18.1</w:t>
            </w:r>
          </w:p>
        </w:tc>
        <w:tc>
          <w:tcPr>
            <w:tcW w:w="1843" w:type="dxa"/>
            <w:shd w:val="clear" w:color="auto" w:fill="auto"/>
            <w:hideMark/>
          </w:tcPr>
          <w:p w14:paraId="74DC49F2"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Omschrijving van beperkingen voor raadpleging</w:t>
            </w:r>
          </w:p>
        </w:tc>
        <w:tc>
          <w:tcPr>
            <w:tcW w:w="2480" w:type="dxa"/>
            <w:shd w:val="clear" w:color="auto" w:fill="auto"/>
            <w:hideMark/>
          </w:tcPr>
          <w:p w14:paraId="420DAC92"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shd w:val="clear" w:color="auto" w:fill="auto"/>
            <w:hideMark/>
          </w:tcPr>
          <w:p w14:paraId="21A226FF"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0" w:type="dxa"/>
            <w:shd w:val="clear" w:color="auto" w:fill="auto"/>
            <w:hideMark/>
          </w:tcPr>
          <w:p w14:paraId="64BEC2D3" w14:textId="77777777" w:rsidR="002B6AB6" w:rsidRPr="008973E8" w:rsidRDefault="002B6AB6" w:rsidP="00936DD1">
            <w:pPr>
              <w:spacing w:line="240" w:lineRule="auto"/>
              <w:rPr>
                <w:rFonts w:cs="Arial"/>
                <w:color w:val="000000"/>
                <w:sz w:val="18"/>
                <w:szCs w:val="18"/>
              </w:rPr>
            </w:pPr>
          </w:p>
        </w:tc>
        <w:tc>
          <w:tcPr>
            <w:tcW w:w="2481" w:type="dxa"/>
          </w:tcPr>
          <w:p w14:paraId="05450FB8" w14:textId="77777777" w:rsidR="002B6AB6" w:rsidRPr="008973E8" w:rsidRDefault="002B6AB6" w:rsidP="00936DD1">
            <w:pPr>
              <w:spacing w:line="240" w:lineRule="auto"/>
              <w:rPr>
                <w:rFonts w:cs="Arial"/>
                <w:color w:val="000000"/>
                <w:sz w:val="18"/>
                <w:szCs w:val="18"/>
              </w:rPr>
            </w:pPr>
          </w:p>
        </w:tc>
      </w:tr>
      <w:tr w:rsidR="00B42D01" w:rsidRPr="008973E8" w14:paraId="17CD7781" w14:textId="77777777" w:rsidTr="00561287">
        <w:tc>
          <w:tcPr>
            <w:tcW w:w="1790" w:type="dxa"/>
            <w:shd w:val="clear" w:color="auto" w:fill="auto"/>
            <w:hideMark/>
          </w:tcPr>
          <w:p w14:paraId="4145492A"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Datum/periode</w:t>
            </w:r>
          </w:p>
        </w:tc>
        <w:tc>
          <w:tcPr>
            <w:tcW w:w="709" w:type="dxa"/>
            <w:shd w:val="clear" w:color="auto" w:fill="auto"/>
            <w:hideMark/>
          </w:tcPr>
          <w:p w14:paraId="1A14972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18.2</w:t>
            </w:r>
          </w:p>
        </w:tc>
        <w:tc>
          <w:tcPr>
            <w:tcW w:w="1843" w:type="dxa"/>
            <w:shd w:val="clear" w:color="auto" w:fill="auto"/>
            <w:hideMark/>
          </w:tcPr>
          <w:p w14:paraId="22F7137A"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Datum of periode waarin openbaarheidsbeper</w:t>
            </w:r>
            <w:r w:rsidRPr="008973E8">
              <w:rPr>
                <w:rFonts w:cs="Arial"/>
                <w:color w:val="000000"/>
                <w:sz w:val="18"/>
                <w:szCs w:val="18"/>
              </w:rPr>
              <w:lastRenderedPageBreak/>
              <w:t>king van toepassing is</w:t>
            </w:r>
          </w:p>
        </w:tc>
        <w:tc>
          <w:tcPr>
            <w:tcW w:w="2480" w:type="dxa"/>
            <w:shd w:val="clear" w:color="auto" w:fill="auto"/>
            <w:hideMark/>
          </w:tcPr>
          <w:p w14:paraId="7BB2E929"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lastRenderedPageBreak/>
              <w:t>-</w:t>
            </w:r>
          </w:p>
        </w:tc>
        <w:tc>
          <w:tcPr>
            <w:tcW w:w="2481" w:type="dxa"/>
            <w:shd w:val="clear" w:color="auto" w:fill="auto"/>
            <w:hideMark/>
          </w:tcPr>
          <w:p w14:paraId="19A7D2CB"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0" w:type="dxa"/>
            <w:shd w:val="clear" w:color="auto" w:fill="auto"/>
            <w:hideMark/>
          </w:tcPr>
          <w:p w14:paraId="564E63D3" w14:textId="77777777" w:rsidR="002B6AB6" w:rsidRPr="008973E8" w:rsidRDefault="002B6AB6" w:rsidP="00936DD1">
            <w:pPr>
              <w:spacing w:line="240" w:lineRule="auto"/>
              <w:rPr>
                <w:rFonts w:cs="Arial"/>
                <w:color w:val="000000"/>
                <w:sz w:val="18"/>
                <w:szCs w:val="18"/>
              </w:rPr>
            </w:pPr>
          </w:p>
        </w:tc>
        <w:tc>
          <w:tcPr>
            <w:tcW w:w="2481" w:type="dxa"/>
          </w:tcPr>
          <w:p w14:paraId="18588AB1" w14:textId="77777777" w:rsidR="002B6AB6" w:rsidRPr="008973E8" w:rsidRDefault="002B6AB6" w:rsidP="00936DD1">
            <w:pPr>
              <w:spacing w:line="240" w:lineRule="auto"/>
              <w:rPr>
                <w:rFonts w:cs="Arial"/>
                <w:color w:val="000000"/>
                <w:sz w:val="18"/>
                <w:szCs w:val="18"/>
              </w:rPr>
            </w:pPr>
          </w:p>
        </w:tc>
      </w:tr>
      <w:tr w:rsidR="00B42D01" w:rsidRPr="008973E8" w14:paraId="6660D60D" w14:textId="77777777" w:rsidTr="00561287">
        <w:tc>
          <w:tcPr>
            <w:tcW w:w="1790" w:type="dxa"/>
            <w:shd w:val="clear" w:color="auto" w:fill="auto"/>
            <w:hideMark/>
          </w:tcPr>
          <w:p w14:paraId="406E431D" w14:textId="77777777" w:rsidR="002B6AB6" w:rsidRPr="008973E8" w:rsidRDefault="002B6AB6" w:rsidP="00C61706">
            <w:pPr>
              <w:pStyle w:val="Kop3"/>
              <w:keepNext w:val="0"/>
              <w:numPr>
                <w:ilvl w:val="0"/>
                <w:numId w:val="0"/>
              </w:numPr>
              <w:spacing w:before="60" w:after="0" w:line="240" w:lineRule="auto"/>
              <w:rPr>
                <w:rFonts w:cs="Arial"/>
                <w:color w:val="000000"/>
                <w:sz w:val="18"/>
                <w:szCs w:val="18"/>
              </w:rPr>
            </w:pPr>
            <w:bookmarkStart w:id="27" w:name="_Toc531258549"/>
            <w:r w:rsidRPr="00C61706">
              <w:rPr>
                <w:color w:val="auto"/>
                <w:sz w:val="18"/>
                <w:szCs w:val="18"/>
              </w:rPr>
              <w:t>Vorm</w:t>
            </w:r>
            <w:bookmarkEnd w:id="27"/>
          </w:p>
        </w:tc>
        <w:tc>
          <w:tcPr>
            <w:tcW w:w="709" w:type="dxa"/>
            <w:shd w:val="clear" w:color="auto" w:fill="auto"/>
            <w:hideMark/>
          </w:tcPr>
          <w:p w14:paraId="611192AA"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19</w:t>
            </w:r>
          </w:p>
        </w:tc>
        <w:tc>
          <w:tcPr>
            <w:tcW w:w="1843" w:type="dxa"/>
            <w:shd w:val="clear" w:color="auto" w:fill="auto"/>
            <w:hideMark/>
          </w:tcPr>
          <w:p w14:paraId="7A346982"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Redactie, verschijningsvorm en structuur van het record</w:t>
            </w:r>
          </w:p>
        </w:tc>
        <w:tc>
          <w:tcPr>
            <w:tcW w:w="2480" w:type="dxa"/>
            <w:shd w:val="clear" w:color="auto" w:fill="auto"/>
            <w:hideMark/>
          </w:tcPr>
          <w:p w14:paraId="47C093B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Wordt in subelementen gespecificeerd.</w:t>
            </w:r>
          </w:p>
        </w:tc>
        <w:tc>
          <w:tcPr>
            <w:tcW w:w="2481" w:type="dxa"/>
            <w:shd w:val="clear" w:color="auto" w:fill="auto"/>
            <w:hideMark/>
          </w:tcPr>
          <w:p w14:paraId="41EEC3B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Wordt in subelementen gespecificeerd.</w:t>
            </w:r>
          </w:p>
        </w:tc>
        <w:tc>
          <w:tcPr>
            <w:tcW w:w="2480" w:type="dxa"/>
            <w:shd w:val="clear" w:color="auto" w:fill="auto"/>
            <w:hideMark/>
          </w:tcPr>
          <w:p w14:paraId="7FD647B2" w14:textId="77777777" w:rsidR="002B6AB6" w:rsidRPr="008973E8" w:rsidRDefault="002B6AB6" w:rsidP="00936DD1">
            <w:pPr>
              <w:spacing w:line="240" w:lineRule="auto"/>
              <w:rPr>
                <w:rFonts w:cs="Arial"/>
                <w:color w:val="000000"/>
                <w:sz w:val="18"/>
                <w:szCs w:val="18"/>
              </w:rPr>
            </w:pPr>
          </w:p>
        </w:tc>
        <w:tc>
          <w:tcPr>
            <w:tcW w:w="2481" w:type="dxa"/>
          </w:tcPr>
          <w:p w14:paraId="5A89752B" w14:textId="77777777" w:rsidR="002B6AB6" w:rsidRPr="008973E8" w:rsidRDefault="002B6AB6" w:rsidP="00936DD1">
            <w:pPr>
              <w:spacing w:line="240" w:lineRule="auto"/>
              <w:rPr>
                <w:rFonts w:cs="Arial"/>
                <w:color w:val="000000"/>
                <w:sz w:val="18"/>
                <w:szCs w:val="18"/>
              </w:rPr>
            </w:pPr>
          </w:p>
        </w:tc>
      </w:tr>
      <w:tr w:rsidR="00B42D01" w:rsidRPr="008973E8" w14:paraId="0AE7D0C3" w14:textId="77777777" w:rsidTr="00561287">
        <w:tc>
          <w:tcPr>
            <w:tcW w:w="1790" w:type="dxa"/>
            <w:shd w:val="clear" w:color="auto" w:fill="auto"/>
            <w:hideMark/>
          </w:tcPr>
          <w:p w14:paraId="2C008BFD"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Redactie/genre</w:t>
            </w:r>
          </w:p>
        </w:tc>
        <w:tc>
          <w:tcPr>
            <w:tcW w:w="709" w:type="dxa"/>
            <w:shd w:val="clear" w:color="auto" w:fill="auto"/>
            <w:hideMark/>
          </w:tcPr>
          <w:p w14:paraId="2C07258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19.1</w:t>
            </w:r>
          </w:p>
        </w:tc>
        <w:tc>
          <w:tcPr>
            <w:tcW w:w="1843" w:type="dxa"/>
            <w:shd w:val="clear" w:color="auto" w:fill="auto"/>
            <w:hideMark/>
          </w:tcPr>
          <w:p w14:paraId="293783DC"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Type archiefbescheiden (records) met een specifiek stijl, inhoud of vorm</w:t>
            </w:r>
          </w:p>
        </w:tc>
        <w:tc>
          <w:tcPr>
            <w:tcW w:w="2480" w:type="dxa"/>
            <w:shd w:val="clear" w:color="auto" w:fill="auto"/>
            <w:hideMark/>
          </w:tcPr>
          <w:p w14:paraId="51CA644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INFORMATIEOBJECT . INFORMATIEOBJECTTYPE . </w:t>
            </w:r>
            <w:proofErr w:type="spellStart"/>
            <w:r w:rsidRPr="008973E8">
              <w:rPr>
                <w:rFonts w:cs="Arial"/>
                <w:color w:val="000000"/>
                <w:sz w:val="18"/>
                <w:szCs w:val="18"/>
              </w:rPr>
              <w:t>Informatieobjecttype</w:t>
            </w:r>
            <w:proofErr w:type="spellEnd"/>
            <w:r w:rsidRPr="008973E8">
              <w:rPr>
                <w:rFonts w:cs="Arial"/>
                <w:color w:val="000000"/>
                <w:sz w:val="18"/>
                <w:szCs w:val="18"/>
              </w:rPr>
              <w:t>-omschrijving generiek.</w:t>
            </w:r>
          </w:p>
        </w:tc>
        <w:tc>
          <w:tcPr>
            <w:tcW w:w="2481" w:type="dxa"/>
            <w:shd w:val="clear" w:color="auto" w:fill="auto"/>
            <w:hideMark/>
          </w:tcPr>
          <w:p w14:paraId="5C755A4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ZAAK . ZAAKTYPE . Zaaktype-</w:t>
            </w:r>
            <w:proofErr w:type="spellStart"/>
            <w:r w:rsidRPr="008973E8">
              <w:rPr>
                <w:rFonts w:cs="Arial"/>
                <w:color w:val="000000"/>
                <w:sz w:val="18"/>
                <w:szCs w:val="18"/>
              </w:rPr>
              <w:t>omschrijving_generiek</w:t>
            </w:r>
            <w:proofErr w:type="spellEnd"/>
          </w:p>
        </w:tc>
        <w:tc>
          <w:tcPr>
            <w:tcW w:w="2480" w:type="dxa"/>
            <w:shd w:val="clear" w:color="auto" w:fill="auto"/>
            <w:hideMark/>
          </w:tcPr>
          <w:p w14:paraId="1D14F38B"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V.w.b. informatieobjecten (archiefstukken) is uitgegaan van de NEN2084 gebaseerde generieke, dus landelijke, omschrijvingen. Evenzo is bij zaken uitgegaan van landelijke omschrijvingen. Een individuele organisatie kan er voor kiezen eigen omschrijvingen te hanteren, mits dit uniform plaats vindt binnen die organisatie.</w:t>
            </w:r>
            <w:r w:rsidRPr="008973E8">
              <w:rPr>
                <w:rFonts w:cs="Arial"/>
                <w:color w:val="000000"/>
                <w:sz w:val="18"/>
                <w:szCs w:val="18"/>
              </w:rPr>
              <w:br/>
            </w:r>
          </w:p>
        </w:tc>
        <w:tc>
          <w:tcPr>
            <w:tcW w:w="2481" w:type="dxa"/>
          </w:tcPr>
          <w:p w14:paraId="47CFD33E"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648A704D" w14:textId="77777777" w:rsidTr="00561287">
        <w:tc>
          <w:tcPr>
            <w:tcW w:w="1790" w:type="dxa"/>
            <w:shd w:val="clear" w:color="auto" w:fill="auto"/>
            <w:hideMark/>
          </w:tcPr>
          <w:p w14:paraId="7A40772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Verschijningsvorm</w:t>
            </w:r>
          </w:p>
        </w:tc>
        <w:tc>
          <w:tcPr>
            <w:tcW w:w="709" w:type="dxa"/>
            <w:shd w:val="clear" w:color="auto" w:fill="auto"/>
            <w:hideMark/>
          </w:tcPr>
          <w:p w14:paraId="1627AA06"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19.2</w:t>
            </w:r>
          </w:p>
        </w:tc>
        <w:tc>
          <w:tcPr>
            <w:tcW w:w="1843" w:type="dxa"/>
            <w:shd w:val="clear" w:color="auto" w:fill="auto"/>
            <w:hideMark/>
          </w:tcPr>
          <w:p w14:paraId="0AB26B1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Verschijningsvorm van een Record</w:t>
            </w:r>
          </w:p>
        </w:tc>
        <w:tc>
          <w:tcPr>
            <w:tcW w:w="2480" w:type="dxa"/>
            <w:shd w:val="clear" w:color="auto" w:fill="auto"/>
            <w:hideMark/>
          </w:tcPr>
          <w:p w14:paraId="79C3330F"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INFORMATIEOBJECT . Verschijningsvorm</w:t>
            </w:r>
          </w:p>
        </w:tc>
        <w:tc>
          <w:tcPr>
            <w:tcW w:w="2481" w:type="dxa"/>
            <w:shd w:val="clear" w:color="auto" w:fill="auto"/>
            <w:hideMark/>
          </w:tcPr>
          <w:p w14:paraId="508AC142"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0" w:type="dxa"/>
            <w:shd w:val="clear" w:color="auto" w:fill="auto"/>
            <w:hideMark/>
          </w:tcPr>
          <w:p w14:paraId="7624CFB9"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 Niet van toepassing voor zaken (dossiers).</w:t>
            </w:r>
          </w:p>
        </w:tc>
        <w:tc>
          <w:tcPr>
            <w:tcW w:w="2481" w:type="dxa"/>
          </w:tcPr>
          <w:p w14:paraId="7D41E8BC"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72AD30E8" w14:textId="77777777" w:rsidTr="00561287">
        <w:tc>
          <w:tcPr>
            <w:tcW w:w="1790" w:type="dxa"/>
            <w:shd w:val="clear" w:color="auto" w:fill="auto"/>
            <w:hideMark/>
          </w:tcPr>
          <w:p w14:paraId="2E032B7E"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Structuur</w:t>
            </w:r>
          </w:p>
        </w:tc>
        <w:tc>
          <w:tcPr>
            <w:tcW w:w="709" w:type="dxa"/>
            <w:shd w:val="clear" w:color="auto" w:fill="auto"/>
            <w:hideMark/>
          </w:tcPr>
          <w:p w14:paraId="4AA83B5E"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19.3</w:t>
            </w:r>
          </w:p>
        </w:tc>
        <w:tc>
          <w:tcPr>
            <w:tcW w:w="1843" w:type="dxa"/>
            <w:shd w:val="clear" w:color="auto" w:fill="auto"/>
            <w:hideMark/>
          </w:tcPr>
          <w:p w14:paraId="32FA60A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Omschrijving van structuur van record (op verschillende aggregatieniveaus)</w:t>
            </w:r>
          </w:p>
        </w:tc>
        <w:tc>
          <w:tcPr>
            <w:tcW w:w="2480" w:type="dxa"/>
            <w:shd w:val="clear" w:color="auto" w:fill="auto"/>
            <w:hideMark/>
          </w:tcPr>
          <w:p w14:paraId="4A5A1EBD"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Voor elk ENKELVOUDIG INFORMATIEOBJECT dat deel uit maakt van het  INFORMATIEOBJECT: Bestandsnaam . Naam en Bestandsnaam . Extensie gescheiden door een punt.</w:t>
            </w:r>
          </w:p>
        </w:tc>
        <w:tc>
          <w:tcPr>
            <w:tcW w:w="2481" w:type="dxa"/>
            <w:shd w:val="clear" w:color="auto" w:fill="auto"/>
            <w:hideMark/>
          </w:tcPr>
          <w:p w14:paraId="7E5A041C"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Voor elk INFORMATIEOBJECT dat aan de ZAAK gerelateerd is: de </w:t>
            </w:r>
            <w:proofErr w:type="spellStart"/>
            <w:r w:rsidRPr="008973E8">
              <w:rPr>
                <w:rFonts w:cs="Arial"/>
                <w:color w:val="000000"/>
                <w:sz w:val="18"/>
                <w:szCs w:val="18"/>
              </w:rPr>
              <w:t>Informatieobjectidentificatie</w:t>
            </w:r>
            <w:proofErr w:type="spellEnd"/>
            <w:r w:rsidRPr="008973E8">
              <w:rPr>
                <w:rFonts w:cs="Arial"/>
                <w:color w:val="000000"/>
                <w:sz w:val="18"/>
                <w:szCs w:val="18"/>
              </w:rPr>
              <w:t xml:space="preserve"> en de Titel gescheiden door “: “.</w:t>
            </w:r>
          </w:p>
        </w:tc>
        <w:tc>
          <w:tcPr>
            <w:tcW w:w="2480" w:type="dxa"/>
            <w:shd w:val="clear" w:color="auto" w:fill="auto"/>
            <w:hideMark/>
          </w:tcPr>
          <w:p w14:paraId="5E5CA300"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22E6288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V.w.b. het Informatieobject, voor elk ENKELVOUDIG DOCUMENT dat deel uit maakt van het  DOCUMENT: Bestandsnaam.</w:t>
            </w:r>
          </w:p>
        </w:tc>
      </w:tr>
      <w:tr w:rsidR="00B42D01" w:rsidRPr="008973E8" w14:paraId="5ABD4D21" w14:textId="77777777" w:rsidTr="00561287">
        <w:tc>
          <w:tcPr>
            <w:tcW w:w="1790" w:type="dxa"/>
            <w:shd w:val="clear" w:color="auto" w:fill="auto"/>
            <w:hideMark/>
          </w:tcPr>
          <w:p w14:paraId="793A3621" w14:textId="77777777" w:rsidR="002B6AB6" w:rsidRPr="008973E8" w:rsidRDefault="002B6AB6" w:rsidP="00C61706">
            <w:pPr>
              <w:pStyle w:val="Kop3"/>
              <w:keepNext w:val="0"/>
              <w:numPr>
                <w:ilvl w:val="0"/>
                <w:numId w:val="0"/>
              </w:numPr>
              <w:spacing w:before="60" w:after="0" w:line="240" w:lineRule="auto"/>
              <w:rPr>
                <w:rFonts w:cs="Arial"/>
                <w:color w:val="000000"/>
                <w:sz w:val="18"/>
                <w:szCs w:val="18"/>
              </w:rPr>
            </w:pPr>
            <w:bookmarkStart w:id="28" w:name="_Toc531258550"/>
            <w:r w:rsidRPr="00C61706">
              <w:rPr>
                <w:color w:val="auto"/>
                <w:sz w:val="18"/>
                <w:szCs w:val="18"/>
              </w:rPr>
              <w:t>Integriteit</w:t>
            </w:r>
            <w:bookmarkEnd w:id="28"/>
          </w:p>
        </w:tc>
        <w:tc>
          <w:tcPr>
            <w:tcW w:w="709" w:type="dxa"/>
            <w:shd w:val="clear" w:color="auto" w:fill="auto"/>
            <w:hideMark/>
          </w:tcPr>
          <w:p w14:paraId="493B87F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20</w:t>
            </w:r>
          </w:p>
        </w:tc>
        <w:tc>
          <w:tcPr>
            <w:tcW w:w="1843" w:type="dxa"/>
            <w:shd w:val="clear" w:color="auto" w:fill="auto"/>
            <w:hideMark/>
          </w:tcPr>
          <w:p w14:paraId="0BDB47C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Volledigheid van een record (juist, volledig, tijdig, geautoriseerd)</w:t>
            </w:r>
          </w:p>
        </w:tc>
        <w:tc>
          <w:tcPr>
            <w:tcW w:w="2480" w:type="dxa"/>
            <w:shd w:val="clear" w:color="auto" w:fill="auto"/>
            <w:hideMark/>
          </w:tcPr>
          <w:p w14:paraId="765D503E"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Indien ZAAK . Archiefstatus (van de ZAAK waarbij INFORMATIEOBJECT </w:t>
            </w:r>
            <w:proofErr w:type="spellStart"/>
            <w:r w:rsidRPr="008973E8">
              <w:rPr>
                <w:rFonts w:cs="Arial"/>
                <w:color w:val="000000"/>
                <w:sz w:val="18"/>
                <w:szCs w:val="18"/>
              </w:rPr>
              <w:t>gemetadateerd</w:t>
            </w:r>
            <w:proofErr w:type="spellEnd"/>
            <w:r w:rsidRPr="008973E8">
              <w:rPr>
                <w:rFonts w:cs="Arial"/>
                <w:color w:val="000000"/>
                <w:sz w:val="18"/>
                <w:szCs w:val="18"/>
              </w:rPr>
              <w:t xml:space="preserve"> wordt)  de waarde “gearchiveerd” of  “overgedragen” heeft, dan de </w:t>
            </w:r>
            <w:r w:rsidRPr="008973E8">
              <w:rPr>
                <w:rFonts w:cs="Arial"/>
                <w:color w:val="000000"/>
                <w:sz w:val="18"/>
                <w:szCs w:val="18"/>
              </w:rPr>
              <w:lastRenderedPageBreak/>
              <w:t>waarde “integer”, anders geen waarde.</w:t>
            </w:r>
          </w:p>
        </w:tc>
        <w:tc>
          <w:tcPr>
            <w:tcW w:w="2481" w:type="dxa"/>
            <w:shd w:val="clear" w:color="auto" w:fill="auto"/>
            <w:hideMark/>
          </w:tcPr>
          <w:p w14:paraId="74DC482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lastRenderedPageBreak/>
              <w:t>Indien ZAAK . Archiefstatus de waarde “gearchiveerd” of  “overgedragen” heeft, dan de waarde “integer”, anders geen waarde.</w:t>
            </w:r>
          </w:p>
        </w:tc>
        <w:tc>
          <w:tcPr>
            <w:tcW w:w="2480" w:type="dxa"/>
            <w:shd w:val="clear" w:color="auto" w:fill="auto"/>
            <w:hideMark/>
          </w:tcPr>
          <w:p w14:paraId="41C8836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Vereist handmatige beoordeling bij de creatie van een record. Uitgangspunt is dat bij de creatie en bij de overbrenging van een record </w:t>
            </w:r>
            <w:r w:rsidRPr="008973E8">
              <w:rPr>
                <w:rFonts w:cs="Arial"/>
                <w:color w:val="000000"/>
                <w:sz w:val="18"/>
                <w:szCs w:val="18"/>
              </w:rPr>
              <w:lastRenderedPageBreak/>
              <w:t xml:space="preserve">de volledigheid van een record geverifieerd wordt. </w:t>
            </w:r>
          </w:p>
          <w:p w14:paraId="446565F9" w14:textId="77777777" w:rsidR="002B6AB6" w:rsidRPr="008973E8" w:rsidRDefault="002B6AB6" w:rsidP="00936DD1">
            <w:pPr>
              <w:spacing w:line="240" w:lineRule="auto"/>
              <w:rPr>
                <w:rFonts w:cs="Arial"/>
                <w:color w:val="000000"/>
                <w:sz w:val="18"/>
                <w:szCs w:val="18"/>
              </w:rPr>
            </w:pPr>
          </w:p>
        </w:tc>
        <w:tc>
          <w:tcPr>
            <w:tcW w:w="2481" w:type="dxa"/>
          </w:tcPr>
          <w:p w14:paraId="0105E8B6"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lastRenderedPageBreak/>
              <w:t>-</w:t>
            </w:r>
          </w:p>
        </w:tc>
      </w:tr>
      <w:tr w:rsidR="00B42D01" w:rsidRPr="008973E8" w14:paraId="28E55D8D" w14:textId="77777777" w:rsidTr="00561287">
        <w:tc>
          <w:tcPr>
            <w:tcW w:w="1790" w:type="dxa"/>
            <w:shd w:val="clear" w:color="auto" w:fill="auto"/>
            <w:hideMark/>
          </w:tcPr>
          <w:p w14:paraId="2B44E1FA" w14:textId="77777777" w:rsidR="002B6AB6" w:rsidRPr="008973E8" w:rsidRDefault="002B6AB6" w:rsidP="00C61706">
            <w:pPr>
              <w:pStyle w:val="Kop3"/>
              <w:keepNext w:val="0"/>
              <w:numPr>
                <w:ilvl w:val="0"/>
                <w:numId w:val="0"/>
              </w:numPr>
              <w:spacing w:before="60" w:after="0" w:line="240" w:lineRule="auto"/>
              <w:rPr>
                <w:rFonts w:cs="Arial"/>
                <w:color w:val="000000"/>
                <w:sz w:val="18"/>
                <w:szCs w:val="18"/>
              </w:rPr>
            </w:pPr>
            <w:bookmarkStart w:id="29" w:name="_Toc531258551"/>
            <w:r w:rsidRPr="00C61706">
              <w:rPr>
                <w:color w:val="auto"/>
                <w:sz w:val="18"/>
                <w:szCs w:val="18"/>
              </w:rPr>
              <w:t>Formaat</w:t>
            </w:r>
            <w:bookmarkEnd w:id="29"/>
          </w:p>
        </w:tc>
        <w:tc>
          <w:tcPr>
            <w:tcW w:w="709" w:type="dxa"/>
            <w:shd w:val="clear" w:color="auto" w:fill="auto"/>
            <w:hideMark/>
          </w:tcPr>
          <w:p w14:paraId="0C9E03D9"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21</w:t>
            </w:r>
          </w:p>
        </w:tc>
        <w:tc>
          <w:tcPr>
            <w:tcW w:w="1843" w:type="dxa"/>
            <w:shd w:val="clear" w:color="auto" w:fill="auto"/>
            <w:hideMark/>
          </w:tcPr>
          <w:p w14:paraId="25064F0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Fysieke/technische aspecten van een archiefstuk</w:t>
            </w:r>
          </w:p>
        </w:tc>
        <w:tc>
          <w:tcPr>
            <w:tcW w:w="2480" w:type="dxa"/>
            <w:shd w:val="clear" w:color="auto" w:fill="auto"/>
            <w:hideMark/>
          </w:tcPr>
          <w:p w14:paraId="7E11DBE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Specificatie in subelementen voor elk ENKELVOUDIG INFORMATIEOBJECT dat deel uit maakt van het INFORMATIEOBJECT.</w:t>
            </w:r>
          </w:p>
        </w:tc>
        <w:tc>
          <w:tcPr>
            <w:tcW w:w="2481" w:type="dxa"/>
            <w:shd w:val="clear" w:color="auto" w:fill="auto"/>
            <w:hideMark/>
          </w:tcPr>
          <w:p w14:paraId="0E2D7D5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0" w:type="dxa"/>
            <w:shd w:val="clear" w:color="auto" w:fill="auto"/>
            <w:hideMark/>
          </w:tcPr>
          <w:p w14:paraId="022E3F69"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Heeft geen betrekking op een zaak </w:t>
            </w:r>
            <w:proofErr w:type="spellStart"/>
            <w:r w:rsidRPr="008973E8">
              <w:rPr>
                <w:rFonts w:cs="Arial"/>
                <w:color w:val="000000"/>
                <w:sz w:val="18"/>
                <w:szCs w:val="18"/>
              </w:rPr>
              <w:t>cq</w:t>
            </w:r>
            <w:proofErr w:type="spellEnd"/>
            <w:r w:rsidRPr="008973E8">
              <w:rPr>
                <w:rFonts w:cs="Arial"/>
                <w:color w:val="000000"/>
                <w:sz w:val="18"/>
                <w:szCs w:val="18"/>
              </w:rPr>
              <w:t>. dossier.</w:t>
            </w:r>
          </w:p>
          <w:p w14:paraId="4343599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Het element wordt van één set waarden voorzien indien het Informatie</w:t>
            </w:r>
            <w:r w:rsidRPr="008973E8">
              <w:rPr>
                <w:rFonts w:cs="Arial"/>
                <w:color w:val="000000"/>
                <w:sz w:val="18"/>
                <w:szCs w:val="18"/>
              </w:rPr>
              <w:softHyphen/>
              <w:t>object (archiefstuk) een enkelvoudig Informatie</w:t>
            </w:r>
            <w:r w:rsidRPr="008973E8">
              <w:rPr>
                <w:rFonts w:cs="Arial"/>
                <w:color w:val="000000"/>
                <w:sz w:val="18"/>
                <w:szCs w:val="18"/>
              </w:rPr>
              <w:softHyphen/>
              <w:t>object betreft.</w:t>
            </w:r>
            <w:r w:rsidRPr="008973E8">
              <w:rPr>
                <w:rFonts w:cs="Arial"/>
                <w:color w:val="000000"/>
                <w:sz w:val="18"/>
                <w:szCs w:val="18"/>
              </w:rPr>
              <w:br/>
              <w:t>Bij een Informatieobject zijnde een Samengesteld informatieobject wordt het van een set waarden voorzien voor elk Enkel</w:t>
            </w:r>
            <w:r w:rsidRPr="008973E8">
              <w:rPr>
                <w:rFonts w:cs="Arial"/>
                <w:color w:val="000000"/>
                <w:sz w:val="18"/>
                <w:szCs w:val="18"/>
              </w:rPr>
              <w:softHyphen/>
              <w:t xml:space="preserve">voudig informatieobject dat deel uit maakt van het Samengesteld informatieobject. </w:t>
            </w:r>
          </w:p>
        </w:tc>
        <w:tc>
          <w:tcPr>
            <w:tcW w:w="2481" w:type="dxa"/>
          </w:tcPr>
          <w:p w14:paraId="09D0C36A"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7A064AD6" w14:textId="77777777" w:rsidTr="00561287">
        <w:tc>
          <w:tcPr>
            <w:tcW w:w="1790" w:type="dxa"/>
            <w:shd w:val="clear" w:color="auto" w:fill="auto"/>
            <w:hideMark/>
          </w:tcPr>
          <w:p w14:paraId="0242ABDD" w14:textId="77777777" w:rsidR="002B6AB6" w:rsidRPr="008973E8" w:rsidRDefault="002B6AB6" w:rsidP="00936DD1">
            <w:pPr>
              <w:spacing w:line="240" w:lineRule="auto"/>
              <w:rPr>
                <w:rFonts w:cs="Arial"/>
                <w:b/>
                <w:color w:val="000000"/>
                <w:sz w:val="18"/>
                <w:szCs w:val="18"/>
              </w:rPr>
            </w:pPr>
            <w:r w:rsidRPr="008973E8">
              <w:rPr>
                <w:rFonts w:cs="Arial"/>
                <w:b/>
                <w:color w:val="000000"/>
                <w:sz w:val="18"/>
                <w:szCs w:val="18"/>
              </w:rPr>
              <w:t>- Identificatie</w:t>
            </w:r>
            <w:r w:rsidRPr="008973E8">
              <w:rPr>
                <w:rFonts w:cs="Arial"/>
                <w:b/>
                <w:color w:val="000000"/>
                <w:sz w:val="18"/>
                <w:szCs w:val="18"/>
              </w:rPr>
              <w:softHyphen/>
              <w:t>kenmerk</w:t>
            </w:r>
          </w:p>
        </w:tc>
        <w:tc>
          <w:tcPr>
            <w:tcW w:w="709" w:type="dxa"/>
            <w:shd w:val="clear" w:color="auto" w:fill="auto"/>
            <w:hideMark/>
          </w:tcPr>
          <w:p w14:paraId="52C7F54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21.1</w:t>
            </w:r>
          </w:p>
        </w:tc>
        <w:tc>
          <w:tcPr>
            <w:tcW w:w="1843" w:type="dxa"/>
            <w:shd w:val="clear" w:color="auto" w:fill="auto"/>
            <w:hideMark/>
          </w:tcPr>
          <w:p w14:paraId="5C18B2C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Uniek kenmerk van digitaal bestand</w:t>
            </w:r>
          </w:p>
        </w:tc>
        <w:tc>
          <w:tcPr>
            <w:tcW w:w="2480" w:type="dxa"/>
            <w:shd w:val="clear" w:color="auto" w:fill="auto"/>
            <w:hideMark/>
          </w:tcPr>
          <w:p w14:paraId="3A8E756C"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ENKELVOUDIG INFORMATIEOBJECT . Bestandsnaam . Naam en Bestandsnaam . Extensie gescheiden door een punt, eventueel voorafgegaan (gescheiden door een “_”), indien niet uniek, door de unieke aanduiding van het INFORMATIEOBJECT waar het deel van uit maakt.</w:t>
            </w:r>
          </w:p>
        </w:tc>
        <w:tc>
          <w:tcPr>
            <w:tcW w:w="2481" w:type="dxa"/>
            <w:shd w:val="clear" w:color="auto" w:fill="auto"/>
            <w:hideMark/>
          </w:tcPr>
          <w:p w14:paraId="063B8BE0"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0" w:type="dxa"/>
            <w:shd w:val="clear" w:color="auto" w:fill="auto"/>
            <w:hideMark/>
          </w:tcPr>
          <w:p w14:paraId="3571C979"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694AEA2A"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ENKELVOUDIG DOCUMENT . Bestandsnaam, eventueel voorafgegaan (gescheiden door een “_”), indien niet uniek, door de unieke aanduiding van het DOCUMENT waar het deel van uit maakt..</w:t>
            </w:r>
          </w:p>
        </w:tc>
      </w:tr>
      <w:tr w:rsidR="00B42D01" w:rsidRPr="008973E8" w14:paraId="5BC460DD" w14:textId="77777777" w:rsidTr="00561287">
        <w:tc>
          <w:tcPr>
            <w:tcW w:w="1790" w:type="dxa"/>
            <w:shd w:val="clear" w:color="auto" w:fill="auto"/>
            <w:hideMark/>
          </w:tcPr>
          <w:p w14:paraId="5E71DE10" w14:textId="77777777" w:rsidR="002B6AB6" w:rsidRPr="008973E8" w:rsidRDefault="002B6AB6" w:rsidP="00936DD1">
            <w:pPr>
              <w:spacing w:line="240" w:lineRule="auto"/>
              <w:rPr>
                <w:rFonts w:cs="Arial"/>
                <w:b/>
                <w:color w:val="000000"/>
                <w:sz w:val="18"/>
                <w:szCs w:val="18"/>
              </w:rPr>
            </w:pPr>
            <w:r w:rsidRPr="008973E8">
              <w:rPr>
                <w:rFonts w:cs="Arial"/>
                <w:b/>
                <w:color w:val="000000"/>
                <w:sz w:val="18"/>
                <w:szCs w:val="18"/>
              </w:rPr>
              <w:t>- Bestands</w:t>
            </w:r>
            <w:r w:rsidRPr="008973E8">
              <w:rPr>
                <w:rFonts w:cs="Arial"/>
                <w:b/>
                <w:color w:val="000000"/>
                <w:sz w:val="18"/>
                <w:szCs w:val="18"/>
              </w:rPr>
              <w:softHyphen/>
              <w:t>naam</w:t>
            </w:r>
          </w:p>
        </w:tc>
        <w:tc>
          <w:tcPr>
            <w:tcW w:w="709" w:type="dxa"/>
            <w:shd w:val="clear" w:color="auto" w:fill="auto"/>
            <w:hideMark/>
          </w:tcPr>
          <w:p w14:paraId="5161026C"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21.2</w:t>
            </w:r>
          </w:p>
        </w:tc>
        <w:tc>
          <w:tcPr>
            <w:tcW w:w="1843" w:type="dxa"/>
            <w:shd w:val="clear" w:color="auto" w:fill="auto"/>
            <w:hideMark/>
          </w:tcPr>
          <w:p w14:paraId="11A6D7AF"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Korte omschrijving van een digitaal bestand of benaming</w:t>
            </w:r>
          </w:p>
        </w:tc>
        <w:tc>
          <w:tcPr>
            <w:tcW w:w="2480" w:type="dxa"/>
            <w:shd w:val="clear" w:color="auto" w:fill="auto"/>
            <w:hideMark/>
          </w:tcPr>
          <w:p w14:paraId="48ACFE02"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Specificatie in </w:t>
            </w:r>
            <w:proofErr w:type="spellStart"/>
            <w:r w:rsidRPr="008973E8">
              <w:rPr>
                <w:rFonts w:cs="Arial"/>
                <w:color w:val="000000"/>
                <w:sz w:val="18"/>
                <w:szCs w:val="18"/>
              </w:rPr>
              <w:t>subsubelementen</w:t>
            </w:r>
            <w:proofErr w:type="spellEnd"/>
            <w:r w:rsidRPr="008973E8">
              <w:rPr>
                <w:rFonts w:cs="Arial"/>
                <w:color w:val="000000"/>
                <w:sz w:val="18"/>
                <w:szCs w:val="18"/>
              </w:rPr>
              <w:t>.</w:t>
            </w:r>
          </w:p>
        </w:tc>
        <w:tc>
          <w:tcPr>
            <w:tcW w:w="2481" w:type="dxa"/>
            <w:shd w:val="clear" w:color="auto" w:fill="auto"/>
            <w:hideMark/>
          </w:tcPr>
          <w:p w14:paraId="2F997DBA"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0" w:type="dxa"/>
            <w:shd w:val="clear" w:color="auto" w:fill="auto"/>
            <w:hideMark/>
          </w:tcPr>
          <w:p w14:paraId="2E790ABC"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749D90AE" w14:textId="77777777" w:rsidR="002B6AB6" w:rsidRPr="008973E8" w:rsidRDefault="002B6AB6" w:rsidP="00936DD1">
            <w:pPr>
              <w:spacing w:line="240" w:lineRule="auto"/>
              <w:rPr>
                <w:rFonts w:cs="Arial"/>
                <w:color w:val="000000"/>
                <w:sz w:val="18"/>
                <w:szCs w:val="18"/>
              </w:rPr>
            </w:pPr>
          </w:p>
        </w:tc>
      </w:tr>
      <w:tr w:rsidR="00B42D01" w:rsidRPr="008973E8" w14:paraId="56F4C933" w14:textId="77777777" w:rsidTr="00561287">
        <w:tc>
          <w:tcPr>
            <w:tcW w:w="1790" w:type="dxa"/>
            <w:shd w:val="clear" w:color="auto" w:fill="auto"/>
            <w:hideMark/>
          </w:tcPr>
          <w:p w14:paraId="17C4EFA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lastRenderedPageBreak/>
              <w:t>- - Naam</w:t>
            </w:r>
          </w:p>
        </w:tc>
        <w:tc>
          <w:tcPr>
            <w:tcW w:w="709" w:type="dxa"/>
            <w:shd w:val="clear" w:color="auto" w:fill="auto"/>
            <w:hideMark/>
          </w:tcPr>
          <w:p w14:paraId="792AACAF"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21.2.1</w:t>
            </w:r>
          </w:p>
        </w:tc>
        <w:tc>
          <w:tcPr>
            <w:tcW w:w="1843" w:type="dxa"/>
            <w:shd w:val="clear" w:color="auto" w:fill="auto"/>
            <w:hideMark/>
          </w:tcPr>
          <w:p w14:paraId="752FBFAA"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Korte omschrijving van een digitaal bestand of benaming</w:t>
            </w:r>
          </w:p>
        </w:tc>
        <w:tc>
          <w:tcPr>
            <w:tcW w:w="2480" w:type="dxa"/>
            <w:shd w:val="clear" w:color="auto" w:fill="auto"/>
            <w:hideMark/>
          </w:tcPr>
          <w:p w14:paraId="43D8D3F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ENKELVOUDIG INFORMATIEOBJECT . Bestandsnaam . Naam</w:t>
            </w:r>
          </w:p>
        </w:tc>
        <w:tc>
          <w:tcPr>
            <w:tcW w:w="2481" w:type="dxa"/>
            <w:shd w:val="clear" w:color="auto" w:fill="auto"/>
            <w:hideMark/>
          </w:tcPr>
          <w:p w14:paraId="7048AAA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0" w:type="dxa"/>
            <w:shd w:val="clear" w:color="auto" w:fill="auto"/>
            <w:hideMark/>
          </w:tcPr>
          <w:p w14:paraId="2EC6E50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1F4C8E1E"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Het gedeelte van ENKELVOUDIG DOCUMENT . Bestandsnaam voor de daarin aanwezige laatste punt. </w:t>
            </w:r>
          </w:p>
        </w:tc>
      </w:tr>
      <w:tr w:rsidR="00B42D01" w:rsidRPr="008973E8" w14:paraId="030C7FF3" w14:textId="77777777" w:rsidTr="00561287">
        <w:tc>
          <w:tcPr>
            <w:tcW w:w="1790" w:type="dxa"/>
            <w:shd w:val="clear" w:color="auto" w:fill="auto"/>
            <w:hideMark/>
          </w:tcPr>
          <w:p w14:paraId="07D77B2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 Extensie</w:t>
            </w:r>
          </w:p>
        </w:tc>
        <w:tc>
          <w:tcPr>
            <w:tcW w:w="709" w:type="dxa"/>
            <w:shd w:val="clear" w:color="auto" w:fill="auto"/>
            <w:hideMark/>
          </w:tcPr>
          <w:p w14:paraId="709B4D0B"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21.2.2</w:t>
            </w:r>
          </w:p>
        </w:tc>
        <w:tc>
          <w:tcPr>
            <w:tcW w:w="1843" w:type="dxa"/>
            <w:shd w:val="clear" w:color="auto" w:fill="auto"/>
            <w:hideMark/>
          </w:tcPr>
          <w:p w14:paraId="10E797B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Aanduiding van bestandsformaat</w:t>
            </w:r>
          </w:p>
        </w:tc>
        <w:tc>
          <w:tcPr>
            <w:tcW w:w="2480" w:type="dxa"/>
            <w:shd w:val="clear" w:color="auto" w:fill="auto"/>
            <w:hideMark/>
          </w:tcPr>
          <w:p w14:paraId="1FB3C636"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ENKELVOUDIG INFORMATIEOBJECT . Bestandsnaam . Extensie</w:t>
            </w:r>
          </w:p>
        </w:tc>
        <w:tc>
          <w:tcPr>
            <w:tcW w:w="2481" w:type="dxa"/>
            <w:shd w:val="clear" w:color="auto" w:fill="auto"/>
            <w:hideMark/>
          </w:tcPr>
          <w:p w14:paraId="4EC7B5B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0" w:type="dxa"/>
            <w:shd w:val="clear" w:color="auto" w:fill="auto"/>
            <w:hideMark/>
          </w:tcPr>
          <w:p w14:paraId="5E93453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52D2FBA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Het gedeelte van ENKELVOUDIG DOCUMENT . Bestandsnaam na de daarin aanwezige laatste punt.</w:t>
            </w:r>
          </w:p>
        </w:tc>
      </w:tr>
      <w:tr w:rsidR="00B42D01" w:rsidRPr="008973E8" w14:paraId="7BE38CD1" w14:textId="77777777" w:rsidTr="00561287">
        <w:tc>
          <w:tcPr>
            <w:tcW w:w="1790" w:type="dxa"/>
            <w:shd w:val="clear" w:color="auto" w:fill="auto"/>
            <w:hideMark/>
          </w:tcPr>
          <w:p w14:paraId="119537B1" w14:textId="77777777" w:rsidR="002B6AB6" w:rsidRPr="008973E8" w:rsidRDefault="002B6AB6" w:rsidP="00936DD1">
            <w:pPr>
              <w:spacing w:line="240" w:lineRule="auto"/>
              <w:rPr>
                <w:rFonts w:cs="Arial"/>
                <w:b/>
                <w:color w:val="000000"/>
                <w:sz w:val="18"/>
                <w:szCs w:val="18"/>
              </w:rPr>
            </w:pPr>
            <w:r w:rsidRPr="008973E8">
              <w:rPr>
                <w:rFonts w:cs="Arial"/>
                <w:b/>
                <w:color w:val="000000"/>
                <w:sz w:val="18"/>
                <w:szCs w:val="18"/>
              </w:rPr>
              <w:t>- Type</w:t>
            </w:r>
          </w:p>
        </w:tc>
        <w:tc>
          <w:tcPr>
            <w:tcW w:w="709" w:type="dxa"/>
            <w:shd w:val="clear" w:color="auto" w:fill="auto"/>
            <w:hideMark/>
          </w:tcPr>
          <w:p w14:paraId="24862D70"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21.3</w:t>
            </w:r>
          </w:p>
        </w:tc>
        <w:tc>
          <w:tcPr>
            <w:tcW w:w="1843" w:type="dxa"/>
            <w:shd w:val="clear" w:color="auto" w:fill="auto"/>
            <w:hideMark/>
          </w:tcPr>
          <w:p w14:paraId="4A89EBA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Wijze van groepering van bestanden omwille van samenhang of verpakking.</w:t>
            </w:r>
            <w:r w:rsidRPr="008973E8">
              <w:rPr>
                <w:rFonts w:cs="Arial"/>
                <w:color w:val="000000"/>
                <w:sz w:val="18"/>
                <w:szCs w:val="18"/>
              </w:rPr>
              <w:br/>
              <w:t>Typering van digitaal bestand.</w:t>
            </w:r>
          </w:p>
        </w:tc>
        <w:tc>
          <w:tcPr>
            <w:tcW w:w="2480" w:type="dxa"/>
            <w:shd w:val="clear" w:color="auto" w:fill="auto"/>
            <w:hideMark/>
          </w:tcPr>
          <w:p w14:paraId="2821D722"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Aanduiding af te leiden van ENKELVOUDIG INFORMATIEOBJECT . Bestandsnaam . Extensie</w:t>
            </w:r>
          </w:p>
        </w:tc>
        <w:tc>
          <w:tcPr>
            <w:tcW w:w="2481" w:type="dxa"/>
            <w:shd w:val="clear" w:color="auto" w:fill="auto"/>
            <w:hideMark/>
          </w:tcPr>
          <w:p w14:paraId="3547040D"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0" w:type="dxa"/>
            <w:shd w:val="clear" w:color="auto" w:fill="auto"/>
            <w:hideMark/>
          </w:tcPr>
          <w:p w14:paraId="0073324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Het betreft de aanduidingen “Samengesteld”, “Container”, “</w:t>
            </w:r>
            <w:proofErr w:type="spellStart"/>
            <w:r w:rsidRPr="008973E8">
              <w:rPr>
                <w:rFonts w:cs="Arial"/>
                <w:color w:val="000000"/>
                <w:sz w:val="18"/>
                <w:szCs w:val="18"/>
              </w:rPr>
              <w:t>Enveloppe”en</w:t>
            </w:r>
            <w:proofErr w:type="spellEnd"/>
            <w:r w:rsidRPr="008973E8">
              <w:rPr>
                <w:rFonts w:cs="Arial"/>
                <w:color w:val="000000"/>
                <w:sz w:val="18"/>
                <w:szCs w:val="18"/>
              </w:rPr>
              <w:t xml:space="preserve"> “Enkelvoudig” (zie TMLO).</w:t>
            </w:r>
          </w:p>
        </w:tc>
        <w:tc>
          <w:tcPr>
            <w:tcW w:w="2481" w:type="dxa"/>
          </w:tcPr>
          <w:p w14:paraId="5E5B9EAF"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Aanduiding af te leiden van het gedeelte van ENKELVOUDIG DOCUMENT . Bestandsnaam na de daarin aanwezige laatste punt.</w:t>
            </w:r>
          </w:p>
        </w:tc>
      </w:tr>
      <w:tr w:rsidR="00B42D01" w:rsidRPr="008973E8" w14:paraId="4AE9E76B" w14:textId="77777777" w:rsidTr="00561287">
        <w:tc>
          <w:tcPr>
            <w:tcW w:w="1790" w:type="dxa"/>
            <w:shd w:val="clear" w:color="auto" w:fill="auto"/>
            <w:hideMark/>
          </w:tcPr>
          <w:p w14:paraId="639E3325" w14:textId="77777777" w:rsidR="002B6AB6" w:rsidRPr="008973E8" w:rsidRDefault="002B6AB6" w:rsidP="00936DD1">
            <w:pPr>
              <w:spacing w:line="240" w:lineRule="auto"/>
              <w:rPr>
                <w:rFonts w:cs="Arial"/>
                <w:b/>
                <w:color w:val="000000"/>
                <w:sz w:val="18"/>
                <w:szCs w:val="18"/>
              </w:rPr>
            </w:pPr>
            <w:r w:rsidRPr="008973E8">
              <w:rPr>
                <w:rFonts w:cs="Arial"/>
                <w:b/>
                <w:color w:val="000000"/>
                <w:sz w:val="18"/>
                <w:szCs w:val="18"/>
              </w:rPr>
              <w:t>- Omvang</w:t>
            </w:r>
          </w:p>
        </w:tc>
        <w:tc>
          <w:tcPr>
            <w:tcW w:w="709" w:type="dxa"/>
            <w:shd w:val="clear" w:color="auto" w:fill="auto"/>
            <w:hideMark/>
          </w:tcPr>
          <w:p w14:paraId="471D112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21.4</w:t>
            </w:r>
          </w:p>
        </w:tc>
        <w:tc>
          <w:tcPr>
            <w:tcW w:w="1843" w:type="dxa"/>
            <w:shd w:val="clear" w:color="auto" w:fill="auto"/>
            <w:hideMark/>
          </w:tcPr>
          <w:p w14:paraId="4127983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Ruimtebeslag op medium meestal uitgedrukt in bytes of een veelvoud ervan</w:t>
            </w:r>
          </w:p>
        </w:tc>
        <w:tc>
          <w:tcPr>
            <w:tcW w:w="2480" w:type="dxa"/>
            <w:shd w:val="clear" w:color="auto" w:fill="auto"/>
            <w:hideMark/>
          </w:tcPr>
          <w:p w14:paraId="2706BB9D"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ENKELVOUDIG INFORMATIEOBJECT . Bestandsomvang</w:t>
            </w:r>
          </w:p>
        </w:tc>
        <w:tc>
          <w:tcPr>
            <w:tcW w:w="2481" w:type="dxa"/>
            <w:shd w:val="clear" w:color="auto" w:fill="auto"/>
            <w:hideMark/>
          </w:tcPr>
          <w:p w14:paraId="48583CC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0" w:type="dxa"/>
            <w:shd w:val="clear" w:color="auto" w:fill="auto"/>
            <w:hideMark/>
          </w:tcPr>
          <w:p w14:paraId="7C201706"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762029A0"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Niet te ontlenen aan RGBZ 1.</w:t>
            </w:r>
          </w:p>
        </w:tc>
      </w:tr>
      <w:tr w:rsidR="00B42D01" w:rsidRPr="008973E8" w14:paraId="4203B757" w14:textId="77777777" w:rsidTr="00561287">
        <w:tc>
          <w:tcPr>
            <w:tcW w:w="1790" w:type="dxa"/>
            <w:shd w:val="clear" w:color="auto" w:fill="auto"/>
            <w:hideMark/>
          </w:tcPr>
          <w:p w14:paraId="0A5FDD4C" w14:textId="77777777" w:rsidR="002B6AB6" w:rsidRPr="008973E8" w:rsidRDefault="002B6AB6" w:rsidP="00936DD1">
            <w:pPr>
              <w:spacing w:line="240" w:lineRule="auto"/>
              <w:rPr>
                <w:rFonts w:cs="Arial"/>
                <w:b/>
                <w:color w:val="000000"/>
                <w:sz w:val="18"/>
                <w:szCs w:val="18"/>
              </w:rPr>
            </w:pPr>
            <w:r w:rsidRPr="008973E8">
              <w:rPr>
                <w:rFonts w:cs="Arial"/>
                <w:b/>
                <w:color w:val="000000"/>
                <w:sz w:val="18"/>
                <w:szCs w:val="18"/>
              </w:rPr>
              <w:t>- Bestandsfor</w:t>
            </w:r>
            <w:r w:rsidRPr="008973E8">
              <w:rPr>
                <w:rFonts w:cs="Arial"/>
                <w:b/>
                <w:color w:val="000000"/>
                <w:sz w:val="18"/>
                <w:szCs w:val="18"/>
              </w:rPr>
              <w:softHyphen/>
              <w:t>maat</w:t>
            </w:r>
          </w:p>
        </w:tc>
        <w:tc>
          <w:tcPr>
            <w:tcW w:w="709" w:type="dxa"/>
            <w:shd w:val="clear" w:color="auto" w:fill="auto"/>
            <w:hideMark/>
          </w:tcPr>
          <w:p w14:paraId="1AB975E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21.5</w:t>
            </w:r>
          </w:p>
        </w:tc>
        <w:tc>
          <w:tcPr>
            <w:tcW w:w="1843" w:type="dxa"/>
            <w:shd w:val="clear" w:color="auto" w:fill="auto"/>
            <w:hideMark/>
          </w:tcPr>
          <w:p w14:paraId="57EC780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Code volgens welke gegevens op een gegevensdrager zijn opgeslagen</w:t>
            </w:r>
          </w:p>
        </w:tc>
        <w:tc>
          <w:tcPr>
            <w:tcW w:w="2480" w:type="dxa"/>
            <w:shd w:val="clear" w:color="auto" w:fill="auto"/>
            <w:hideMark/>
          </w:tcPr>
          <w:p w14:paraId="25C59A5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ENKELVOUDIG INFORMATIEOBJECT . Formaat</w:t>
            </w:r>
          </w:p>
        </w:tc>
        <w:tc>
          <w:tcPr>
            <w:tcW w:w="2481" w:type="dxa"/>
            <w:shd w:val="clear" w:color="auto" w:fill="auto"/>
            <w:hideMark/>
          </w:tcPr>
          <w:p w14:paraId="28BE7709"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0" w:type="dxa"/>
            <w:shd w:val="clear" w:color="auto" w:fill="auto"/>
            <w:hideMark/>
          </w:tcPr>
          <w:p w14:paraId="2DE96B0A"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Betreft </w:t>
            </w:r>
            <w:proofErr w:type="spellStart"/>
            <w:r w:rsidRPr="008973E8">
              <w:rPr>
                <w:rFonts w:cs="Arial"/>
                <w:color w:val="000000"/>
                <w:sz w:val="18"/>
                <w:szCs w:val="18"/>
              </w:rPr>
              <w:t>mimeType</w:t>
            </w:r>
            <w:proofErr w:type="spellEnd"/>
            <w:r w:rsidRPr="008973E8">
              <w:rPr>
                <w:rFonts w:cs="Arial"/>
                <w:color w:val="000000"/>
                <w:sz w:val="18"/>
                <w:szCs w:val="18"/>
              </w:rPr>
              <w:t xml:space="preserve"> </w:t>
            </w:r>
            <w:proofErr w:type="spellStart"/>
            <w:r w:rsidRPr="008973E8">
              <w:rPr>
                <w:rFonts w:cs="Arial"/>
                <w:color w:val="000000"/>
                <w:sz w:val="18"/>
                <w:szCs w:val="18"/>
              </w:rPr>
              <w:t>cq</w:t>
            </w:r>
            <w:proofErr w:type="spellEnd"/>
            <w:r w:rsidRPr="008973E8">
              <w:rPr>
                <w:rFonts w:cs="Arial"/>
                <w:color w:val="000000"/>
                <w:sz w:val="18"/>
                <w:szCs w:val="18"/>
              </w:rPr>
              <w:t xml:space="preserve">. </w:t>
            </w:r>
            <w:proofErr w:type="spellStart"/>
            <w:r w:rsidRPr="008973E8">
              <w:rPr>
                <w:rFonts w:cs="Arial"/>
                <w:color w:val="000000"/>
                <w:sz w:val="18"/>
                <w:szCs w:val="18"/>
              </w:rPr>
              <w:t>mediaType</w:t>
            </w:r>
            <w:proofErr w:type="spellEnd"/>
            <w:r w:rsidRPr="008973E8">
              <w:rPr>
                <w:rFonts w:cs="Arial"/>
                <w:color w:val="000000"/>
                <w:sz w:val="18"/>
                <w:szCs w:val="18"/>
              </w:rPr>
              <w:t xml:space="preserve"> van bestand.</w:t>
            </w:r>
          </w:p>
        </w:tc>
        <w:tc>
          <w:tcPr>
            <w:tcW w:w="2481" w:type="dxa"/>
          </w:tcPr>
          <w:p w14:paraId="6EBC1F2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624CC711" w14:textId="77777777" w:rsidTr="00561287">
        <w:tc>
          <w:tcPr>
            <w:tcW w:w="1790" w:type="dxa"/>
            <w:shd w:val="clear" w:color="auto" w:fill="auto"/>
            <w:hideMark/>
          </w:tcPr>
          <w:p w14:paraId="239D69D6" w14:textId="77777777" w:rsidR="002B6AB6" w:rsidRPr="008973E8" w:rsidRDefault="002B6AB6" w:rsidP="00936DD1">
            <w:pPr>
              <w:spacing w:line="240" w:lineRule="auto"/>
              <w:rPr>
                <w:rFonts w:cs="Arial"/>
                <w:b/>
                <w:color w:val="000000"/>
                <w:sz w:val="18"/>
                <w:szCs w:val="18"/>
              </w:rPr>
            </w:pPr>
            <w:r w:rsidRPr="008973E8">
              <w:rPr>
                <w:rFonts w:cs="Arial"/>
                <w:b/>
                <w:color w:val="000000"/>
                <w:sz w:val="18"/>
                <w:szCs w:val="18"/>
              </w:rPr>
              <w:t>- Creatieappli</w:t>
            </w:r>
            <w:r w:rsidRPr="008973E8">
              <w:rPr>
                <w:rFonts w:cs="Arial"/>
                <w:b/>
                <w:color w:val="000000"/>
                <w:sz w:val="18"/>
                <w:szCs w:val="18"/>
              </w:rPr>
              <w:softHyphen/>
              <w:t>catie</w:t>
            </w:r>
          </w:p>
        </w:tc>
        <w:tc>
          <w:tcPr>
            <w:tcW w:w="709" w:type="dxa"/>
            <w:shd w:val="clear" w:color="auto" w:fill="auto"/>
            <w:hideMark/>
          </w:tcPr>
          <w:p w14:paraId="68F1F96D"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21.6</w:t>
            </w:r>
          </w:p>
        </w:tc>
        <w:tc>
          <w:tcPr>
            <w:tcW w:w="1843" w:type="dxa"/>
            <w:shd w:val="clear" w:color="auto" w:fill="auto"/>
            <w:hideMark/>
          </w:tcPr>
          <w:p w14:paraId="25FABDC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Omschrijving van de applicatie waarmee het bestand oorspronkelijk gemaakt is.</w:t>
            </w:r>
          </w:p>
        </w:tc>
        <w:tc>
          <w:tcPr>
            <w:tcW w:w="2480" w:type="dxa"/>
            <w:shd w:val="clear" w:color="auto" w:fill="auto"/>
            <w:hideMark/>
          </w:tcPr>
          <w:p w14:paraId="1F4EC2A6"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shd w:val="clear" w:color="auto" w:fill="auto"/>
            <w:hideMark/>
          </w:tcPr>
          <w:p w14:paraId="2B8E27DB"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0" w:type="dxa"/>
            <w:shd w:val="clear" w:color="auto" w:fill="auto"/>
            <w:hideMark/>
          </w:tcPr>
          <w:p w14:paraId="079BD65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Niet in RGBZ en niet verplicht. Desgewenst te vermelden de applicatie waarmee het ENKELVOUDIG INFORMATIEOBJECT gemaakt is voordat het is omgezet naar een duurzaam </w:t>
            </w:r>
            <w:proofErr w:type="spellStart"/>
            <w:r w:rsidRPr="008973E8">
              <w:rPr>
                <w:rFonts w:cs="Arial"/>
                <w:color w:val="000000"/>
                <w:sz w:val="18"/>
                <w:szCs w:val="18"/>
              </w:rPr>
              <w:lastRenderedPageBreak/>
              <w:t>bewaarbaar</w:t>
            </w:r>
            <w:proofErr w:type="spellEnd"/>
            <w:r w:rsidRPr="008973E8">
              <w:rPr>
                <w:rFonts w:cs="Arial"/>
                <w:color w:val="000000"/>
                <w:sz w:val="18"/>
                <w:szCs w:val="18"/>
              </w:rPr>
              <w:t xml:space="preserve"> formaat (zie 21.5).</w:t>
            </w:r>
          </w:p>
        </w:tc>
        <w:tc>
          <w:tcPr>
            <w:tcW w:w="2481" w:type="dxa"/>
          </w:tcPr>
          <w:p w14:paraId="0079F8DC"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lastRenderedPageBreak/>
              <w:t>-</w:t>
            </w:r>
          </w:p>
        </w:tc>
      </w:tr>
      <w:tr w:rsidR="00B42D01" w:rsidRPr="008973E8" w14:paraId="06D48B74" w14:textId="77777777" w:rsidTr="00561287">
        <w:tc>
          <w:tcPr>
            <w:tcW w:w="1790" w:type="dxa"/>
            <w:shd w:val="clear" w:color="auto" w:fill="auto"/>
            <w:hideMark/>
          </w:tcPr>
          <w:p w14:paraId="367DCB6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 Naam</w:t>
            </w:r>
          </w:p>
        </w:tc>
        <w:tc>
          <w:tcPr>
            <w:tcW w:w="709" w:type="dxa"/>
            <w:shd w:val="clear" w:color="auto" w:fill="auto"/>
            <w:hideMark/>
          </w:tcPr>
          <w:p w14:paraId="12F09612"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21.6.1</w:t>
            </w:r>
          </w:p>
        </w:tc>
        <w:tc>
          <w:tcPr>
            <w:tcW w:w="1843" w:type="dxa"/>
            <w:shd w:val="clear" w:color="auto" w:fill="auto"/>
            <w:hideMark/>
          </w:tcPr>
          <w:p w14:paraId="32B9E2BE"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Benaming van de applicatie waarmee het oorspronkelijke bestand is gemaakt</w:t>
            </w:r>
          </w:p>
        </w:tc>
        <w:tc>
          <w:tcPr>
            <w:tcW w:w="2480" w:type="dxa"/>
            <w:shd w:val="clear" w:color="auto" w:fill="auto"/>
            <w:hideMark/>
          </w:tcPr>
          <w:p w14:paraId="203C615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shd w:val="clear" w:color="auto" w:fill="auto"/>
            <w:hideMark/>
          </w:tcPr>
          <w:p w14:paraId="476E7FE0"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0" w:type="dxa"/>
            <w:shd w:val="clear" w:color="auto" w:fill="auto"/>
            <w:hideMark/>
          </w:tcPr>
          <w:p w14:paraId="752C7C3A"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46A6C4B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69262E84" w14:textId="77777777" w:rsidTr="00561287">
        <w:tc>
          <w:tcPr>
            <w:tcW w:w="1790" w:type="dxa"/>
            <w:shd w:val="clear" w:color="auto" w:fill="auto"/>
            <w:hideMark/>
          </w:tcPr>
          <w:p w14:paraId="22F689C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 Versie</w:t>
            </w:r>
          </w:p>
        </w:tc>
        <w:tc>
          <w:tcPr>
            <w:tcW w:w="709" w:type="dxa"/>
            <w:shd w:val="clear" w:color="auto" w:fill="auto"/>
            <w:hideMark/>
          </w:tcPr>
          <w:p w14:paraId="670F75D2"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21.6.2</w:t>
            </w:r>
          </w:p>
        </w:tc>
        <w:tc>
          <w:tcPr>
            <w:tcW w:w="1843" w:type="dxa"/>
            <w:shd w:val="clear" w:color="auto" w:fill="auto"/>
            <w:hideMark/>
          </w:tcPr>
          <w:p w14:paraId="5727E8C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Nadere aanduiding van de versie van de creatieapplicatie</w:t>
            </w:r>
          </w:p>
        </w:tc>
        <w:tc>
          <w:tcPr>
            <w:tcW w:w="2480" w:type="dxa"/>
            <w:shd w:val="clear" w:color="auto" w:fill="auto"/>
            <w:hideMark/>
          </w:tcPr>
          <w:p w14:paraId="311A2549"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shd w:val="clear" w:color="auto" w:fill="auto"/>
            <w:hideMark/>
          </w:tcPr>
          <w:p w14:paraId="5315392F"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0" w:type="dxa"/>
            <w:shd w:val="clear" w:color="auto" w:fill="auto"/>
            <w:hideMark/>
          </w:tcPr>
          <w:p w14:paraId="703FADD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55FD154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7283485A" w14:textId="77777777" w:rsidTr="00561287">
        <w:tc>
          <w:tcPr>
            <w:tcW w:w="1790" w:type="dxa"/>
            <w:shd w:val="clear" w:color="auto" w:fill="auto"/>
            <w:hideMark/>
          </w:tcPr>
          <w:p w14:paraId="78D3631A"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 Datum aanmaak</w:t>
            </w:r>
          </w:p>
        </w:tc>
        <w:tc>
          <w:tcPr>
            <w:tcW w:w="709" w:type="dxa"/>
            <w:shd w:val="clear" w:color="auto" w:fill="auto"/>
            <w:hideMark/>
          </w:tcPr>
          <w:p w14:paraId="608DE4E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21.6.3</w:t>
            </w:r>
          </w:p>
        </w:tc>
        <w:tc>
          <w:tcPr>
            <w:tcW w:w="1843" w:type="dxa"/>
            <w:shd w:val="clear" w:color="auto" w:fill="auto"/>
            <w:hideMark/>
          </w:tcPr>
          <w:p w14:paraId="3E92CFD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Datum waarop het oorspronkelijke digitale bestand met de creatie applicatie is gemaakt</w:t>
            </w:r>
          </w:p>
        </w:tc>
        <w:tc>
          <w:tcPr>
            <w:tcW w:w="2480" w:type="dxa"/>
            <w:shd w:val="clear" w:color="auto" w:fill="auto"/>
            <w:hideMark/>
          </w:tcPr>
          <w:p w14:paraId="213BB90E"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shd w:val="clear" w:color="auto" w:fill="auto"/>
            <w:hideMark/>
          </w:tcPr>
          <w:p w14:paraId="0B371B0A"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0" w:type="dxa"/>
            <w:shd w:val="clear" w:color="auto" w:fill="auto"/>
            <w:hideMark/>
          </w:tcPr>
          <w:p w14:paraId="5C15170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3020B9C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1B7A7C22" w14:textId="77777777" w:rsidTr="00561287">
        <w:tc>
          <w:tcPr>
            <w:tcW w:w="1790" w:type="dxa"/>
            <w:shd w:val="clear" w:color="auto" w:fill="auto"/>
            <w:hideMark/>
          </w:tcPr>
          <w:p w14:paraId="317B8EB8" w14:textId="77777777" w:rsidR="002B6AB6" w:rsidRPr="008973E8" w:rsidRDefault="002B6AB6" w:rsidP="00936DD1">
            <w:pPr>
              <w:spacing w:line="240" w:lineRule="auto"/>
              <w:rPr>
                <w:rFonts w:cs="Arial"/>
                <w:b/>
                <w:color w:val="000000"/>
                <w:sz w:val="18"/>
                <w:szCs w:val="18"/>
              </w:rPr>
            </w:pPr>
            <w:r w:rsidRPr="008973E8">
              <w:rPr>
                <w:rFonts w:cs="Arial"/>
                <w:b/>
                <w:color w:val="000000"/>
                <w:sz w:val="18"/>
                <w:szCs w:val="18"/>
              </w:rPr>
              <w:t>- Fysieke integriteit</w:t>
            </w:r>
          </w:p>
        </w:tc>
        <w:tc>
          <w:tcPr>
            <w:tcW w:w="709" w:type="dxa"/>
            <w:shd w:val="clear" w:color="auto" w:fill="auto"/>
            <w:hideMark/>
          </w:tcPr>
          <w:p w14:paraId="6C1F039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21.7</w:t>
            </w:r>
          </w:p>
        </w:tc>
        <w:tc>
          <w:tcPr>
            <w:tcW w:w="1843" w:type="dxa"/>
            <w:shd w:val="clear" w:color="auto" w:fill="auto"/>
            <w:hideMark/>
          </w:tcPr>
          <w:p w14:paraId="7CD943B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Uitdrukking van mate van volledigheid en onbeschadigd zijn van digitaal bestand</w:t>
            </w:r>
          </w:p>
        </w:tc>
        <w:tc>
          <w:tcPr>
            <w:tcW w:w="2480" w:type="dxa"/>
            <w:shd w:val="clear" w:color="auto" w:fill="auto"/>
            <w:hideMark/>
          </w:tcPr>
          <w:p w14:paraId="3606D21D"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Specificatie in </w:t>
            </w:r>
            <w:proofErr w:type="spellStart"/>
            <w:r w:rsidRPr="008973E8">
              <w:rPr>
                <w:rFonts w:cs="Arial"/>
                <w:color w:val="000000"/>
                <w:sz w:val="18"/>
                <w:szCs w:val="18"/>
              </w:rPr>
              <w:t>subsubelementen</w:t>
            </w:r>
            <w:proofErr w:type="spellEnd"/>
            <w:r w:rsidRPr="008973E8">
              <w:rPr>
                <w:rFonts w:cs="Arial"/>
                <w:color w:val="000000"/>
                <w:sz w:val="18"/>
                <w:szCs w:val="18"/>
              </w:rPr>
              <w:t>.</w:t>
            </w:r>
          </w:p>
        </w:tc>
        <w:tc>
          <w:tcPr>
            <w:tcW w:w="2481" w:type="dxa"/>
            <w:shd w:val="clear" w:color="auto" w:fill="auto"/>
            <w:hideMark/>
          </w:tcPr>
          <w:p w14:paraId="3EB7834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0" w:type="dxa"/>
            <w:shd w:val="clear" w:color="auto" w:fill="auto"/>
            <w:hideMark/>
          </w:tcPr>
          <w:p w14:paraId="2133B4A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57A62230"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Niet te ontlenen aan RGBZ 1.</w:t>
            </w:r>
          </w:p>
        </w:tc>
      </w:tr>
      <w:tr w:rsidR="00B42D01" w:rsidRPr="008973E8" w14:paraId="50D5266A" w14:textId="77777777" w:rsidTr="00561287">
        <w:tc>
          <w:tcPr>
            <w:tcW w:w="1790" w:type="dxa"/>
            <w:shd w:val="clear" w:color="auto" w:fill="auto"/>
            <w:hideMark/>
          </w:tcPr>
          <w:p w14:paraId="44F8DF0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 Algoritme (type)</w:t>
            </w:r>
          </w:p>
        </w:tc>
        <w:tc>
          <w:tcPr>
            <w:tcW w:w="709" w:type="dxa"/>
            <w:shd w:val="clear" w:color="auto" w:fill="auto"/>
            <w:hideMark/>
          </w:tcPr>
          <w:p w14:paraId="1A90A546"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21.7.1</w:t>
            </w:r>
          </w:p>
        </w:tc>
        <w:tc>
          <w:tcPr>
            <w:tcW w:w="1843" w:type="dxa"/>
            <w:shd w:val="clear" w:color="auto" w:fill="auto"/>
            <w:hideMark/>
          </w:tcPr>
          <w:p w14:paraId="3A213BD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Aanduiding van algoritme gebruikt om de </w:t>
            </w:r>
            <w:proofErr w:type="spellStart"/>
            <w:r w:rsidRPr="008973E8">
              <w:rPr>
                <w:rFonts w:cs="Arial"/>
                <w:color w:val="000000"/>
                <w:sz w:val="18"/>
                <w:szCs w:val="18"/>
              </w:rPr>
              <w:t>checksum</w:t>
            </w:r>
            <w:proofErr w:type="spellEnd"/>
            <w:r w:rsidRPr="008973E8">
              <w:rPr>
                <w:rFonts w:cs="Arial"/>
                <w:color w:val="000000"/>
                <w:sz w:val="18"/>
                <w:szCs w:val="18"/>
              </w:rPr>
              <w:t xml:space="preserve"> te maken</w:t>
            </w:r>
          </w:p>
        </w:tc>
        <w:tc>
          <w:tcPr>
            <w:tcW w:w="2480" w:type="dxa"/>
            <w:shd w:val="clear" w:color="auto" w:fill="auto"/>
            <w:hideMark/>
          </w:tcPr>
          <w:p w14:paraId="2801263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ENKELVOUDIG INFORMATIEOBJECT . Integriteit . Algoritme</w:t>
            </w:r>
          </w:p>
        </w:tc>
        <w:tc>
          <w:tcPr>
            <w:tcW w:w="2481" w:type="dxa"/>
            <w:shd w:val="clear" w:color="auto" w:fill="auto"/>
            <w:hideMark/>
          </w:tcPr>
          <w:p w14:paraId="4F23923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0" w:type="dxa"/>
            <w:shd w:val="clear" w:color="auto" w:fill="auto"/>
            <w:hideMark/>
          </w:tcPr>
          <w:p w14:paraId="22AC8B4A"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50686AC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7D7B02A1" w14:textId="77777777" w:rsidTr="00561287">
        <w:tc>
          <w:tcPr>
            <w:tcW w:w="1790" w:type="dxa"/>
            <w:shd w:val="clear" w:color="auto" w:fill="auto"/>
            <w:hideMark/>
          </w:tcPr>
          <w:p w14:paraId="1C2F8D59"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 Waarde</w:t>
            </w:r>
          </w:p>
        </w:tc>
        <w:tc>
          <w:tcPr>
            <w:tcW w:w="709" w:type="dxa"/>
            <w:shd w:val="clear" w:color="auto" w:fill="auto"/>
            <w:hideMark/>
          </w:tcPr>
          <w:p w14:paraId="674E44D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21.7.2</w:t>
            </w:r>
          </w:p>
        </w:tc>
        <w:tc>
          <w:tcPr>
            <w:tcW w:w="1843" w:type="dxa"/>
            <w:shd w:val="clear" w:color="auto" w:fill="auto"/>
            <w:hideMark/>
          </w:tcPr>
          <w:p w14:paraId="40B36D6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De waarde van de </w:t>
            </w:r>
            <w:proofErr w:type="spellStart"/>
            <w:r w:rsidRPr="008973E8">
              <w:rPr>
                <w:rFonts w:cs="Arial"/>
                <w:color w:val="000000"/>
                <w:sz w:val="18"/>
                <w:szCs w:val="18"/>
              </w:rPr>
              <w:t>checksum</w:t>
            </w:r>
            <w:proofErr w:type="spellEnd"/>
          </w:p>
        </w:tc>
        <w:tc>
          <w:tcPr>
            <w:tcW w:w="2480" w:type="dxa"/>
            <w:shd w:val="clear" w:color="auto" w:fill="auto"/>
            <w:hideMark/>
          </w:tcPr>
          <w:p w14:paraId="3E77FF7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ENKELVOUDIG INFORMATIEOBJECT . Integriteit . Waarde</w:t>
            </w:r>
          </w:p>
        </w:tc>
        <w:tc>
          <w:tcPr>
            <w:tcW w:w="2481" w:type="dxa"/>
            <w:shd w:val="clear" w:color="auto" w:fill="auto"/>
            <w:hideMark/>
          </w:tcPr>
          <w:p w14:paraId="1C8FB71F"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0" w:type="dxa"/>
            <w:shd w:val="clear" w:color="auto" w:fill="auto"/>
            <w:hideMark/>
          </w:tcPr>
          <w:p w14:paraId="5070D9A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145AE11E"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2A0AA54F" w14:textId="77777777" w:rsidTr="00561287">
        <w:tc>
          <w:tcPr>
            <w:tcW w:w="1790" w:type="dxa"/>
            <w:shd w:val="clear" w:color="auto" w:fill="auto"/>
            <w:hideMark/>
          </w:tcPr>
          <w:p w14:paraId="7320C64F"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 Datum</w:t>
            </w:r>
          </w:p>
        </w:tc>
        <w:tc>
          <w:tcPr>
            <w:tcW w:w="709" w:type="dxa"/>
            <w:shd w:val="clear" w:color="auto" w:fill="auto"/>
            <w:hideMark/>
          </w:tcPr>
          <w:p w14:paraId="4B64AD39"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21.7.3</w:t>
            </w:r>
          </w:p>
        </w:tc>
        <w:tc>
          <w:tcPr>
            <w:tcW w:w="1843" w:type="dxa"/>
            <w:shd w:val="clear" w:color="auto" w:fill="auto"/>
            <w:hideMark/>
          </w:tcPr>
          <w:p w14:paraId="70564C8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xml:space="preserve">Datum waarop de </w:t>
            </w:r>
            <w:proofErr w:type="spellStart"/>
            <w:r w:rsidRPr="008973E8">
              <w:rPr>
                <w:rFonts w:cs="Arial"/>
                <w:color w:val="000000"/>
                <w:sz w:val="18"/>
                <w:szCs w:val="18"/>
              </w:rPr>
              <w:t>checksum</w:t>
            </w:r>
            <w:proofErr w:type="spellEnd"/>
            <w:r w:rsidRPr="008973E8">
              <w:rPr>
                <w:rFonts w:cs="Arial"/>
                <w:color w:val="000000"/>
                <w:sz w:val="18"/>
                <w:szCs w:val="18"/>
              </w:rPr>
              <w:t xml:space="preserve"> is gemaakt</w:t>
            </w:r>
          </w:p>
        </w:tc>
        <w:tc>
          <w:tcPr>
            <w:tcW w:w="2480" w:type="dxa"/>
            <w:shd w:val="clear" w:color="auto" w:fill="auto"/>
            <w:hideMark/>
          </w:tcPr>
          <w:p w14:paraId="39C2DBAB"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ENKELVOUDIG INFORMATIEOBJECT . Integriteit . Datum</w:t>
            </w:r>
          </w:p>
        </w:tc>
        <w:tc>
          <w:tcPr>
            <w:tcW w:w="2481" w:type="dxa"/>
            <w:shd w:val="clear" w:color="auto" w:fill="auto"/>
            <w:hideMark/>
          </w:tcPr>
          <w:p w14:paraId="0371F61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0" w:type="dxa"/>
            <w:shd w:val="clear" w:color="auto" w:fill="auto"/>
            <w:hideMark/>
          </w:tcPr>
          <w:p w14:paraId="45FA37A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2B34F79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3ACE7AC4" w14:textId="77777777" w:rsidTr="00561287">
        <w:tc>
          <w:tcPr>
            <w:tcW w:w="1790" w:type="dxa"/>
            <w:shd w:val="clear" w:color="auto" w:fill="auto"/>
            <w:hideMark/>
          </w:tcPr>
          <w:p w14:paraId="7574988B" w14:textId="77777777" w:rsidR="002B6AB6" w:rsidRPr="008973E8" w:rsidRDefault="002B6AB6" w:rsidP="00936DD1">
            <w:pPr>
              <w:spacing w:line="240" w:lineRule="auto"/>
              <w:rPr>
                <w:rFonts w:cs="Arial"/>
                <w:b/>
                <w:color w:val="000000"/>
                <w:sz w:val="18"/>
                <w:szCs w:val="18"/>
              </w:rPr>
            </w:pPr>
            <w:r w:rsidRPr="008973E8">
              <w:rPr>
                <w:rFonts w:cs="Arial"/>
                <w:b/>
                <w:color w:val="000000"/>
                <w:sz w:val="18"/>
                <w:szCs w:val="18"/>
              </w:rPr>
              <w:t>- Datum aanmaak</w:t>
            </w:r>
          </w:p>
        </w:tc>
        <w:tc>
          <w:tcPr>
            <w:tcW w:w="709" w:type="dxa"/>
            <w:shd w:val="clear" w:color="auto" w:fill="auto"/>
            <w:hideMark/>
          </w:tcPr>
          <w:p w14:paraId="150D0C5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21.8</w:t>
            </w:r>
          </w:p>
        </w:tc>
        <w:tc>
          <w:tcPr>
            <w:tcW w:w="1843" w:type="dxa"/>
            <w:shd w:val="clear" w:color="auto" w:fill="auto"/>
            <w:hideMark/>
          </w:tcPr>
          <w:p w14:paraId="309EA17F"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Datum waarop het huidige digitale bestand is aangemaakt</w:t>
            </w:r>
          </w:p>
        </w:tc>
        <w:tc>
          <w:tcPr>
            <w:tcW w:w="2480" w:type="dxa"/>
            <w:shd w:val="clear" w:color="auto" w:fill="auto"/>
            <w:hideMark/>
          </w:tcPr>
          <w:p w14:paraId="50A65AB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De meest actuele materiele historiedatum van ENKELVOUDIG INFORMATIEOBJECT . Bestandsnaam en .Inhoud.</w:t>
            </w:r>
          </w:p>
        </w:tc>
        <w:tc>
          <w:tcPr>
            <w:tcW w:w="2481" w:type="dxa"/>
            <w:shd w:val="clear" w:color="auto" w:fill="auto"/>
            <w:hideMark/>
          </w:tcPr>
          <w:p w14:paraId="18F295DE"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0" w:type="dxa"/>
            <w:shd w:val="clear" w:color="auto" w:fill="auto"/>
            <w:hideMark/>
          </w:tcPr>
          <w:p w14:paraId="2D6C1D66"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27B08AED"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1F41CA50" w14:textId="77777777" w:rsidTr="00561287">
        <w:tc>
          <w:tcPr>
            <w:tcW w:w="1790" w:type="dxa"/>
            <w:shd w:val="clear" w:color="auto" w:fill="auto"/>
            <w:hideMark/>
          </w:tcPr>
          <w:p w14:paraId="1E4894C9" w14:textId="77777777" w:rsidR="002B6AB6" w:rsidRPr="008973E8" w:rsidRDefault="002B6AB6" w:rsidP="00936DD1">
            <w:pPr>
              <w:spacing w:line="240" w:lineRule="auto"/>
              <w:rPr>
                <w:rFonts w:cs="Arial"/>
                <w:b/>
                <w:color w:val="000000"/>
                <w:sz w:val="18"/>
                <w:szCs w:val="18"/>
              </w:rPr>
            </w:pPr>
            <w:r w:rsidRPr="008973E8">
              <w:rPr>
                <w:rFonts w:cs="Arial"/>
                <w:b/>
                <w:color w:val="000000"/>
                <w:sz w:val="18"/>
                <w:szCs w:val="18"/>
              </w:rPr>
              <w:lastRenderedPageBreak/>
              <w:t>- Event plan formaat</w:t>
            </w:r>
          </w:p>
        </w:tc>
        <w:tc>
          <w:tcPr>
            <w:tcW w:w="709" w:type="dxa"/>
            <w:shd w:val="clear" w:color="auto" w:fill="auto"/>
            <w:hideMark/>
          </w:tcPr>
          <w:p w14:paraId="6180A5DB"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21.9</w:t>
            </w:r>
          </w:p>
        </w:tc>
        <w:tc>
          <w:tcPr>
            <w:tcW w:w="1843" w:type="dxa"/>
            <w:shd w:val="clear" w:color="auto" w:fill="auto"/>
            <w:hideMark/>
          </w:tcPr>
          <w:p w14:paraId="1F679D4D"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Activiteit of gebeurtenis die aangeeft wat in de toekomst moet/zal gebeuren</w:t>
            </w:r>
          </w:p>
        </w:tc>
        <w:tc>
          <w:tcPr>
            <w:tcW w:w="2480" w:type="dxa"/>
            <w:shd w:val="clear" w:color="auto" w:fill="auto"/>
            <w:hideMark/>
          </w:tcPr>
          <w:p w14:paraId="650A452C"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shd w:val="clear" w:color="auto" w:fill="auto"/>
            <w:hideMark/>
          </w:tcPr>
          <w:p w14:paraId="560C9DA6"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0" w:type="dxa"/>
            <w:shd w:val="clear" w:color="auto" w:fill="auto"/>
            <w:hideMark/>
          </w:tcPr>
          <w:p w14:paraId="3D08BC0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Is onderdeel van het archiefbeheer en derhalve geen onderdeel RGBZ.</w:t>
            </w:r>
          </w:p>
        </w:tc>
        <w:tc>
          <w:tcPr>
            <w:tcW w:w="2481" w:type="dxa"/>
          </w:tcPr>
          <w:p w14:paraId="1322206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7394FE0A" w14:textId="77777777" w:rsidTr="00561287">
        <w:tc>
          <w:tcPr>
            <w:tcW w:w="1790" w:type="dxa"/>
            <w:shd w:val="clear" w:color="auto" w:fill="auto"/>
            <w:hideMark/>
          </w:tcPr>
          <w:p w14:paraId="39FB3010"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 Datum/periode</w:t>
            </w:r>
          </w:p>
        </w:tc>
        <w:tc>
          <w:tcPr>
            <w:tcW w:w="709" w:type="dxa"/>
            <w:shd w:val="clear" w:color="auto" w:fill="auto"/>
            <w:hideMark/>
          </w:tcPr>
          <w:p w14:paraId="746F96D9"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21.9.1</w:t>
            </w:r>
          </w:p>
        </w:tc>
        <w:tc>
          <w:tcPr>
            <w:tcW w:w="1843" w:type="dxa"/>
            <w:shd w:val="clear" w:color="auto" w:fill="auto"/>
            <w:hideMark/>
          </w:tcPr>
          <w:p w14:paraId="77FAF62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Datum of periode waarop/-in iets zal plaatsvinden</w:t>
            </w:r>
          </w:p>
        </w:tc>
        <w:tc>
          <w:tcPr>
            <w:tcW w:w="2480" w:type="dxa"/>
            <w:shd w:val="clear" w:color="auto" w:fill="auto"/>
            <w:hideMark/>
          </w:tcPr>
          <w:p w14:paraId="71C1D842"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shd w:val="clear" w:color="auto" w:fill="auto"/>
            <w:hideMark/>
          </w:tcPr>
          <w:p w14:paraId="34924EB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0" w:type="dxa"/>
            <w:shd w:val="clear" w:color="auto" w:fill="auto"/>
            <w:hideMark/>
          </w:tcPr>
          <w:p w14:paraId="6BE1B9BC"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4D9F4E8B"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3DFF27F4" w14:textId="77777777" w:rsidTr="00561287">
        <w:tc>
          <w:tcPr>
            <w:tcW w:w="1790" w:type="dxa"/>
            <w:shd w:val="clear" w:color="auto" w:fill="auto"/>
            <w:hideMark/>
          </w:tcPr>
          <w:p w14:paraId="35E2B3C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 Type</w:t>
            </w:r>
          </w:p>
        </w:tc>
        <w:tc>
          <w:tcPr>
            <w:tcW w:w="709" w:type="dxa"/>
            <w:shd w:val="clear" w:color="auto" w:fill="auto"/>
            <w:hideMark/>
          </w:tcPr>
          <w:p w14:paraId="5517B3BB"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21.9.2</w:t>
            </w:r>
          </w:p>
        </w:tc>
        <w:tc>
          <w:tcPr>
            <w:tcW w:w="1843" w:type="dxa"/>
            <w:shd w:val="clear" w:color="auto" w:fill="auto"/>
            <w:hideMark/>
          </w:tcPr>
          <w:p w14:paraId="0956EFFE"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Soort activiteit of gebeurtenis</w:t>
            </w:r>
          </w:p>
        </w:tc>
        <w:tc>
          <w:tcPr>
            <w:tcW w:w="2480" w:type="dxa"/>
            <w:shd w:val="clear" w:color="auto" w:fill="auto"/>
            <w:hideMark/>
          </w:tcPr>
          <w:p w14:paraId="67419BB1"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shd w:val="clear" w:color="auto" w:fill="auto"/>
            <w:hideMark/>
          </w:tcPr>
          <w:p w14:paraId="5AFECCE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0" w:type="dxa"/>
            <w:shd w:val="clear" w:color="auto" w:fill="auto"/>
            <w:hideMark/>
          </w:tcPr>
          <w:p w14:paraId="7C06F66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3227DABC"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727544ED" w14:textId="77777777" w:rsidTr="00561287">
        <w:tc>
          <w:tcPr>
            <w:tcW w:w="1790" w:type="dxa"/>
            <w:shd w:val="clear" w:color="auto" w:fill="auto"/>
            <w:hideMark/>
          </w:tcPr>
          <w:p w14:paraId="00AC8453"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 Beschrijving</w:t>
            </w:r>
          </w:p>
        </w:tc>
        <w:tc>
          <w:tcPr>
            <w:tcW w:w="709" w:type="dxa"/>
            <w:shd w:val="clear" w:color="auto" w:fill="auto"/>
            <w:hideMark/>
          </w:tcPr>
          <w:p w14:paraId="755D1EF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21.9.3</w:t>
            </w:r>
          </w:p>
        </w:tc>
        <w:tc>
          <w:tcPr>
            <w:tcW w:w="1843" w:type="dxa"/>
            <w:shd w:val="clear" w:color="auto" w:fill="auto"/>
            <w:hideMark/>
          </w:tcPr>
          <w:p w14:paraId="107A007E"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Nadere omschrijving van de gebeurtenis</w:t>
            </w:r>
          </w:p>
        </w:tc>
        <w:tc>
          <w:tcPr>
            <w:tcW w:w="2480" w:type="dxa"/>
            <w:shd w:val="clear" w:color="auto" w:fill="auto"/>
            <w:hideMark/>
          </w:tcPr>
          <w:p w14:paraId="33718C1C"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shd w:val="clear" w:color="auto" w:fill="auto"/>
            <w:hideMark/>
          </w:tcPr>
          <w:p w14:paraId="2618D9B4"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0" w:type="dxa"/>
            <w:shd w:val="clear" w:color="auto" w:fill="auto"/>
            <w:hideMark/>
          </w:tcPr>
          <w:p w14:paraId="2264857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0560ED1E"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0692F957" w14:textId="77777777" w:rsidTr="00561287">
        <w:tc>
          <w:tcPr>
            <w:tcW w:w="1790" w:type="dxa"/>
            <w:shd w:val="clear" w:color="auto" w:fill="auto"/>
            <w:hideMark/>
          </w:tcPr>
          <w:p w14:paraId="17E23EAC"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 - Aanleiding</w:t>
            </w:r>
          </w:p>
        </w:tc>
        <w:tc>
          <w:tcPr>
            <w:tcW w:w="709" w:type="dxa"/>
            <w:shd w:val="clear" w:color="auto" w:fill="auto"/>
            <w:hideMark/>
          </w:tcPr>
          <w:p w14:paraId="5D8B08A6"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21.9.4</w:t>
            </w:r>
          </w:p>
        </w:tc>
        <w:tc>
          <w:tcPr>
            <w:tcW w:w="1843" w:type="dxa"/>
            <w:shd w:val="clear" w:color="auto" w:fill="auto"/>
            <w:hideMark/>
          </w:tcPr>
          <w:p w14:paraId="39D7C30A"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Indicatie van mechanisme waarop gebeurtenis in gang wordt gezet</w:t>
            </w:r>
          </w:p>
        </w:tc>
        <w:tc>
          <w:tcPr>
            <w:tcW w:w="2480" w:type="dxa"/>
            <w:shd w:val="clear" w:color="auto" w:fill="auto"/>
            <w:hideMark/>
          </w:tcPr>
          <w:p w14:paraId="25621E5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shd w:val="clear" w:color="auto" w:fill="auto"/>
            <w:hideMark/>
          </w:tcPr>
          <w:p w14:paraId="4032C2ED"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0" w:type="dxa"/>
            <w:shd w:val="clear" w:color="auto" w:fill="auto"/>
            <w:hideMark/>
          </w:tcPr>
          <w:p w14:paraId="766CD756"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tcPr>
          <w:p w14:paraId="488DE4E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r w:rsidR="00B42D01" w:rsidRPr="008973E8" w14:paraId="7DDFAFD1" w14:textId="77777777" w:rsidTr="00561287">
        <w:tc>
          <w:tcPr>
            <w:tcW w:w="1790" w:type="dxa"/>
            <w:shd w:val="clear" w:color="auto" w:fill="auto"/>
            <w:hideMark/>
          </w:tcPr>
          <w:p w14:paraId="4F743168" w14:textId="77777777" w:rsidR="002B6AB6" w:rsidRPr="008973E8" w:rsidRDefault="002B6AB6" w:rsidP="00936DD1">
            <w:pPr>
              <w:spacing w:line="240" w:lineRule="auto"/>
              <w:rPr>
                <w:rFonts w:cs="Arial"/>
                <w:b/>
                <w:color w:val="000000"/>
                <w:sz w:val="18"/>
                <w:szCs w:val="18"/>
              </w:rPr>
            </w:pPr>
            <w:r w:rsidRPr="008973E8">
              <w:rPr>
                <w:rFonts w:cs="Arial"/>
                <w:b/>
                <w:color w:val="000000"/>
                <w:sz w:val="18"/>
                <w:szCs w:val="18"/>
              </w:rPr>
              <w:t>- Relatie</w:t>
            </w:r>
          </w:p>
        </w:tc>
        <w:tc>
          <w:tcPr>
            <w:tcW w:w="709" w:type="dxa"/>
            <w:shd w:val="clear" w:color="auto" w:fill="auto"/>
            <w:hideMark/>
          </w:tcPr>
          <w:p w14:paraId="37984277"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21.10</w:t>
            </w:r>
          </w:p>
        </w:tc>
        <w:tc>
          <w:tcPr>
            <w:tcW w:w="1843" w:type="dxa"/>
            <w:shd w:val="clear" w:color="auto" w:fill="auto"/>
            <w:hideMark/>
          </w:tcPr>
          <w:p w14:paraId="673AA75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Definieert de samenhang met andere digitale bestanden, of (intellectuele) entiteiten zoals Record</w:t>
            </w:r>
          </w:p>
        </w:tc>
        <w:tc>
          <w:tcPr>
            <w:tcW w:w="2480" w:type="dxa"/>
            <w:shd w:val="clear" w:color="auto" w:fill="auto"/>
            <w:hideMark/>
          </w:tcPr>
          <w:p w14:paraId="5032CC2F"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1" w:type="dxa"/>
            <w:shd w:val="clear" w:color="auto" w:fill="auto"/>
            <w:hideMark/>
          </w:tcPr>
          <w:p w14:paraId="47D01285"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c>
          <w:tcPr>
            <w:tcW w:w="2480" w:type="dxa"/>
            <w:shd w:val="clear" w:color="auto" w:fill="auto"/>
            <w:hideMark/>
          </w:tcPr>
          <w:p w14:paraId="1463644B"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Alleen van toepassing indien het bestand is samengesteld uit andere bestanden (element 21.3: Type heeft waarde “Samengesteld”, “Contai</w:t>
            </w:r>
            <w:r w:rsidRPr="008973E8">
              <w:rPr>
                <w:rFonts w:cs="Arial"/>
                <w:color w:val="000000"/>
                <w:sz w:val="18"/>
                <w:szCs w:val="18"/>
              </w:rPr>
              <w:softHyphen/>
              <w:t xml:space="preserve">ner” of “Enveloppe”). Niet af te leiden uit RGBZ en </w:t>
            </w:r>
            <w:proofErr w:type="spellStart"/>
            <w:r w:rsidRPr="008973E8">
              <w:rPr>
                <w:rFonts w:cs="Arial"/>
                <w:color w:val="000000"/>
                <w:sz w:val="18"/>
                <w:szCs w:val="18"/>
              </w:rPr>
              <w:t>ImZTC</w:t>
            </w:r>
            <w:proofErr w:type="spellEnd"/>
            <w:r w:rsidRPr="008973E8">
              <w:rPr>
                <w:rFonts w:cs="Arial"/>
                <w:color w:val="000000"/>
                <w:sz w:val="18"/>
                <w:szCs w:val="18"/>
              </w:rPr>
              <w:t>. Moet afgeleid worden uit (de informatie over) het bestand zelf.</w:t>
            </w:r>
          </w:p>
        </w:tc>
        <w:tc>
          <w:tcPr>
            <w:tcW w:w="2481" w:type="dxa"/>
          </w:tcPr>
          <w:p w14:paraId="440B3AE8" w14:textId="77777777" w:rsidR="002B6AB6" w:rsidRPr="008973E8" w:rsidRDefault="002B6AB6" w:rsidP="00936DD1">
            <w:pPr>
              <w:spacing w:line="240" w:lineRule="auto"/>
              <w:rPr>
                <w:rFonts w:cs="Arial"/>
                <w:color w:val="000000"/>
                <w:sz w:val="18"/>
                <w:szCs w:val="18"/>
              </w:rPr>
            </w:pPr>
            <w:r w:rsidRPr="008973E8">
              <w:rPr>
                <w:rFonts w:cs="Arial"/>
                <w:color w:val="000000"/>
                <w:sz w:val="18"/>
                <w:szCs w:val="18"/>
              </w:rPr>
              <w:t>-</w:t>
            </w:r>
          </w:p>
        </w:tc>
      </w:tr>
    </w:tbl>
    <w:p w14:paraId="193A6325" w14:textId="02E5DFBD" w:rsidR="001915BA" w:rsidRDefault="001915BA" w:rsidP="00BB36C8"/>
    <w:sectPr w:rsidR="001915BA" w:rsidSect="00676AF3">
      <w:pgSz w:w="16837" w:h="11905" w:orient="landscape" w:code="9"/>
      <w:pgMar w:top="1531" w:right="851" w:bottom="964" w:left="1418" w:header="0" w:footer="1134"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78595D" w14:textId="77777777" w:rsidR="006D0970" w:rsidRDefault="006D0970">
      <w:r>
        <w:separator/>
      </w:r>
    </w:p>
  </w:endnote>
  <w:endnote w:type="continuationSeparator" w:id="0">
    <w:p w14:paraId="1ABB61E9" w14:textId="77777777" w:rsidR="006D0970" w:rsidRDefault="006D0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MT">
    <w:altName w:val="Arial"/>
    <w:charset w:val="00"/>
    <w:family w:val="swiss"/>
    <w:pitch w:val="default"/>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6936469"/>
      <w:docPartObj>
        <w:docPartGallery w:val="Page Numbers (Bottom of Page)"/>
        <w:docPartUnique/>
      </w:docPartObj>
    </w:sdtPr>
    <w:sdtEndPr>
      <w:rPr>
        <w:sz w:val="16"/>
        <w:szCs w:val="16"/>
      </w:rPr>
    </w:sdtEndPr>
    <w:sdtContent>
      <w:p w14:paraId="68151F88" w14:textId="77777777" w:rsidR="00BA0529" w:rsidRDefault="00BA0529" w:rsidP="00564CF8">
        <w:pPr>
          <w:tabs>
            <w:tab w:val="right" w:pos="8789"/>
          </w:tabs>
        </w:pPr>
      </w:p>
      <w:p w14:paraId="674F9DD0" w14:textId="150B793E" w:rsidR="00E350F4" w:rsidRDefault="00BA0529" w:rsidP="009024AB">
        <w:pPr>
          <w:tabs>
            <w:tab w:val="right" w:pos="8789"/>
          </w:tabs>
        </w:pPr>
        <w:r w:rsidRPr="00D90742">
          <w:rPr>
            <w:rFonts w:cs="Arial"/>
            <w:b/>
            <w:sz w:val="16"/>
          </w:rPr>
          <w:t xml:space="preserve">VNG </w:t>
        </w:r>
        <w:r>
          <w:rPr>
            <w:rFonts w:cs="Arial"/>
            <w:b/>
            <w:sz w:val="16"/>
          </w:rPr>
          <w:t>Realisatie</w:t>
        </w:r>
        <w:r w:rsidR="009024AB">
          <w:rPr>
            <w:rFonts w:cs="Arial"/>
            <w:b/>
            <w:sz w:val="16"/>
          </w:rPr>
          <w:tab/>
        </w:r>
        <w:r w:rsidR="00E350F4" w:rsidRPr="00047120">
          <w:rPr>
            <w:sz w:val="16"/>
            <w:szCs w:val="16"/>
          </w:rPr>
          <w:fldChar w:fldCharType="begin"/>
        </w:r>
        <w:r w:rsidR="00E350F4" w:rsidRPr="00047120">
          <w:rPr>
            <w:sz w:val="16"/>
            <w:szCs w:val="16"/>
          </w:rPr>
          <w:instrText>PAGE   \* MERGEFORMAT</w:instrText>
        </w:r>
        <w:r w:rsidR="00E350F4" w:rsidRPr="00047120">
          <w:rPr>
            <w:sz w:val="16"/>
            <w:szCs w:val="16"/>
          </w:rPr>
          <w:fldChar w:fldCharType="separate"/>
        </w:r>
        <w:r w:rsidR="00C00797" w:rsidRPr="00047120">
          <w:rPr>
            <w:noProof/>
            <w:sz w:val="16"/>
            <w:szCs w:val="16"/>
          </w:rPr>
          <w:t>2</w:t>
        </w:r>
        <w:r w:rsidR="00E350F4" w:rsidRPr="00047120">
          <w:rPr>
            <w:sz w:val="16"/>
            <w:szCs w:val="16"/>
          </w:rPr>
          <w:fldChar w:fldCharType="end"/>
        </w:r>
      </w:p>
    </w:sdtContent>
  </w:sdt>
  <w:p w14:paraId="74662900" w14:textId="77777777" w:rsidR="00EE6875" w:rsidRPr="00607447" w:rsidRDefault="00EE6875" w:rsidP="00607447">
    <w:pPr>
      <w:spacing w:before="1" w:line="189" w:lineRule="exact"/>
      <w:textAlignment w:val="baseli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293AB" w14:textId="0CB4F5C5" w:rsidR="004776AB" w:rsidRPr="004776AB" w:rsidRDefault="004776AB" w:rsidP="004C36DA">
    <w:pPr>
      <w:spacing w:before="1" w:line="189" w:lineRule="exact"/>
      <w:textAlignment w:val="baseli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651E63" w14:textId="77777777" w:rsidR="006D0970" w:rsidRDefault="006D0970">
      <w:r>
        <w:separator/>
      </w:r>
    </w:p>
  </w:footnote>
  <w:footnote w:type="continuationSeparator" w:id="0">
    <w:p w14:paraId="5D3DF9DB" w14:textId="77777777" w:rsidR="006D0970" w:rsidRDefault="006D0970">
      <w:r>
        <w:continuationSeparator/>
      </w:r>
    </w:p>
  </w:footnote>
  <w:footnote w:id="1">
    <w:p w14:paraId="334D2691" w14:textId="0D84C1D7" w:rsidR="00E60007" w:rsidRDefault="00E60007">
      <w:pPr>
        <w:pStyle w:val="Voetnoottekst"/>
      </w:pPr>
      <w:r>
        <w:rPr>
          <w:rStyle w:val="Voetnootmarkering"/>
        </w:rPr>
        <w:footnoteRef/>
      </w:r>
      <w:r>
        <w:t xml:space="preserve"> </w:t>
      </w:r>
      <w:proofErr w:type="spellStart"/>
      <w:r>
        <w:rPr>
          <w:sz w:val="16"/>
          <w:szCs w:val="16"/>
        </w:rPr>
        <w:t>ImZTC</w:t>
      </w:r>
      <w:proofErr w:type="spellEnd"/>
      <w:r w:rsidRPr="002E4AAC">
        <w:rPr>
          <w:sz w:val="16"/>
          <w:szCs w:val="16"/>
        </w:rPr>
        <w:t xml:space="preserve">: </w:t>
      </w:r>
      <w:r>
        <w:rPr>
          <w:sz w:val="16"/>
          <w:szCs w:val="16"/>
        </w:rPr>
        <w:t>Informatie</w:t>
      </w:r>
      <w:r w:rsidRPr="002E4AAC">
        <w:rPr>
          <w:sz w:val="16"/>
          <w:szCs w:val="16"/>
        </w:rPr>
        <w:t xml:space="preserve">model </w:t>
      </w:r>
      <w:r>
        <w:rPr>
          <w:sz w:val="16"/>
          <w:szCs w:val="16"/>
        </w:rPr>
        <w:t>Zaaktypencatalogus</w:t>
      </w:r>
      <w:r w:rsidRPr="002E4AAC">
        <w:rPr>
          <w:sz w:val="16"/>
          <w:szCs w:val="16"/>
        </w:rPr>
        <w:t xml:space="preserve">, zie  </w:t>
      </w:r>
      <w:hyperlink r:id="rId1" w:history="1">
        <w:r w:rsidRPr="00B750EC">
          <w:rPr>
            <w:rStyle w:val="Hyperlink"/>
            <w:sz w:val="16"/>
            <w:szCs w:val="16"/>
          </w:rPr>
          <w:t>www.gemmaonline.nl/index.php/Informatiemodel_Zaaktypen_(ImZTC)</w:t>
        </w:r>
      </w:hyperlink>
    </w:p>
  </w:footnote>
  <w:footnote w:id="2">
    <w:p w14:paraId="57A99957" w14:textId="0B66B64C" w:rsidR="00492274" w:rsidRDefault="00492274">
      <w:pPr>
        <w:pStyle w:val="Voetnoottekst"/>
      </w:pPr>
      <w:r>
        <w:rPr>
          <w:rStyle w:val="Voetnootmarkering"/>
        </w:rPr>
        <w:footnoteRef/>
      </w:r>
      <w:r>
        <w:t xml:space="preserve"> </w:t>
      </w:r>
      <w:r w:rsidRPr="002E4AAC">
        <w:rPr>
          <w:sz w:val="16"/>
          <w:szCs w:val="16"/>
        </w:rPr>
        <w:t xml:space="preserve">RGBZ: Referentiemodel Gemeentelijke Basisgegevens van Zaken, zie  </w:t>
      </w:r>
      <w:hyperlink r:id="rId2" w:history="1">
        <w:r w:rsidRPr="00B750EC">
          <w:rPr>
            <w:rStyle w:val="Hyperlink"/>
            <w:sz w:val="16"/>
            <w:szCs w:val="16"/>
          </w:rPr>
          <w:t>www.gemmaonline.nl/index.php/Informatiemodel_Zaken_(RGBZ)</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2220D" w14:textId="77777777" w:rsidR="00F71926" w:rsidRDefault="00F71926" w:rsidP="00F71926">
    <w:pPr>
      <w:spacing w:after="15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5BE01" w14:textId="77777777" w:rsidR="00CB0148" w:rsidRDefault="000103CE" w:rsidP="00590D35">
    <w:pPr>
      <w:spacing w:after="1560"/>
    </w:pPr>
    <w:r>
      <w:rPr>
        <w:noProof/>
      </w:rPr>
      <w:drawing>
        <wp:anchor distT="0" distB="0" distL="114300" distR="114300" simplePos="0" relativeHeight="251676671" behindDoc="0" locked="0" layoutInCell="1" allowOverlap="1" wp14:anchorId="70E8C91B" wp14:editId="2D7809BF">
          <wp:simplePos x="0" y="0"/>
          <wp:positionH relativeFrom="page">
            <wp:posOffset>633095</wp:posOffset>
          </wp:positionH>
          <wp:positionV relativeFrom="page">
            <wp:posOffset>424815</wp:posOffset>
          </wp:positionV>
          <wp:extent cx="864000" cy="586800"/>
          <wp:effectExtent l="0" t="0" r="0" b="3810"/>
          <wp:wrapNone/>
          <wp:docPr id="4" name="Afbeelding 4" descr="toggl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NG Realisatie.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4000" cy="586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11E103E"/>
    <w:lvl w:ilvl="0">
      <w:start w:val="1"/>
      <w:numFmt w:val="decimal"/>
      <w:pStyle w:val="Lijstnummering2"/>
      <w:lvlText w:val="%1."/>
      <w:lvlJc w:val="left"/>
      <w:pPr>
        <w:tabs>
          <w:tab w:val="num" w:pos="643"/>
        </w:tabs>
        <w:ind w:left="643" w:hanging="360"/>
      </w:pPr>
    </w:lvl>
  </w:abstractNum>
  <w:abstractNum w:abstractNumId="1" w15:restartNumberingAfterBreak="0">
    <w:nsid w:val="FFFFFF88"/>
    <w:multiLevelType w:val="singleLevel"/>
    <w:tmpl w:val="54048C16"/>
    <w:lvl w:ilvl="0">
      <w:start w:val="1"/>
      <w:numFmt w:val="decimal"/>
      <w:pStyle w:val="Lijstnummering"/>
      <w:lvlText w:val="%1."/>
      <w:lvlJc w:val="left"/>
      <w:pPr>
        <w:tabs>
          <w:tab w:val="num" w:pos="360"/>
        </w:tabs>
        <w:ind w:left="360" w:hanging="360"/>
      </w:pPr>
    </w:lvl>
  </w:abstractNum>
  <w:abstractNum w:abstractNumId="2" w15:restartNumberingAfterBreak="0">
    <w:nsid w:val="027C05A1"/>
    <w:multiLevelType w:val="multilevel"/>
    <w:tmpl w:val="0562E376"/>
    <w:styleLink w:val="VNGOngenummerdelijst"/>
    <w:lvl w:ilvl="0">
      <w:start w:val="1"/>
      <w:numFmt w:val="bullet"/>
      <w:lvlText w:val=""/>
      <w:lvlJc w:val="left"/>
      <w:pPr>
        <w:ind w:left="284" w:hanging="284"/>
      </w:pPr>
      <w:rPr>
        <w:rFonts w:ascii="Symbol" w:hAnsi="Symbol" w:hint="default"/>
        <w:sz w:val="20"/>
      </w:rPr>
    </w:lvl>
    <w:lvl w:ilvl="1">
      <w:start w:val="1"/>
      <w:numFmt w:val="bullet"/>
      <w:lvlText w:val=""/>
      <w:lvlJc w:val="left"/>
      <w:pPr>
        <w:ind w:left="567" w:hanging="283"/>
      </w:pPr>
      <w:rPr>
        <w:rFonts w:ascii="Symbol" w:hAnsi="Symbol" w:hint="default"/>
      </w:rPr>
    </w:lvl>
    <w:lvl w:ilvl="2">
      <w:start w:val="1"/>
      <w:numFmt w:val="bullet"/>
      <w:lvlText w:val=""/>
      <w:lvlJc w:val="left"/>
      <w:pPr>
        <w:ind w:left="851" w:hanging="284"/>
      </w:pPr>
      <w:rPr>
        <w:rFonts w:ascii="Symbol" w:hAnsi="Symbol" w:hint="default"/>
      </w:rPr>
    </w:lvl>
    <w:lvl w:ilvl="3">
      <w:start w:val="1"/>
      <w:numFmt w:val="bullet"/>
      <w:lvlText w:val=""/>
      <w:lvlJc w:val="left"/>
      <w:pPr>
        <w:ind w:left="1134" w:hanging="283"/>
      </w:pPr>
      <w:rPr>
        <w:rFonts w:ascii="Symbol" w:hAnsi="Symbol" w:hint="default"/>
      </w:rPr>
    </w:lvl>
    <w:lvl w:ilvl="4">
      <w:start w:val="1"/>
      <w:numFmt w:val="bullet"/>
      <w:lvlText w:val=""/>
      <w:lvlJc w:val="left"/>
      <w:pPr>
        <w:ind w:left="1418" w:hanging="284"/>
      </w:pPr>
      <w:rPr>
        <w:rFonts w:ascii="Symbol" w:hAnsi="Symbol" w:hint="default"/>
      </w:rPr>
    </w:lvl>
    <w:lvl w:ilvl="5">
      <w:start w:val="1"/>
      <w:numFmt w:val="bullet"/>
      <w:lvlText w:val=""/>
      <w:lvlJc w:val="left"/>
      <w:pPr>
        <w:tabs>
          <w:tab w:val="num" w:pos="14175"/>
        </w:tabs>
        <w:ind w:left="1701" w:hanging="283"/>
      </w:pPr>
      <w:rPr>
        <w:rFonts w:ascii="Symbol" w:hAnsi="Symbol" w:hint="default"/>
      </w:rPr>
    </w:lvl>
    <w:lvl w:ilvl="6">
      <w:start w:val="1"/>
      <w:numFmt w:val="bullet"/>
      <w:lvlText w:val=""/>
      <w:lvlJc w:val="left"/>
      <w:pPr>
        <w:ind w:left="1985" w:hanging="284"/>
      </w:pPr>
      <w:rPr>
        <w:rFonts w:ascii="Symbol" w:hAnsi="Symbol" w:hint="default"/>
      </w:rPr>
    </w:lvl>
    <w:lvl w:ilvl="7">
      <w:start w:val="1"/>
      <w:numFmt w:val="bullet"/>
      <w:lvlText w:val=""/>
      <w:lvlJc w:val="left"/>
      <w:pPr>
        <w:ind w:left="2268" w:hanging="283"/>
      </w:pPr>
      <w:rPr>
        <w:rFonts w:ascii="Symbol" w:hAnsi="Symbol" w:hint="default"/>
      </w:rPr>
    </w:lvl>
    <w:lvl w:ilvl="8">
      <w:start w:val="1"/>
      <w:numFmt w:val="bullet"/>
      <w:lvlText w:val=""/>
      <w:lvlJc w:val="left"/>
      <w:pPr>
        <w:ind w:left="2552" w:hanging="284"/>
      </w:pPr>
      <w:rPr>
        <w:rFonts w:ascii="Symbol" w:hAnsi="Symbol" w:hint="default"/>
      </w:rPr>
    </w:lvl>
  </w:abstractNum>
  <w:abstractNum w:abstractNumId="3" w15:restartNumberingAfterBreak="0">
    <w:nsid w:val="061032F2"/>
    <w:multiLevelType w:val="multilevel"/>
    <w:tmpl w:val="0632110E"/>
    <w:name w:val="lijstnummering"/>
    <w:lvl w:ilvl="0">
      <w:start w:val="1"/>
      <w:numFmt w:val="decimal"/>
      <w:lvlText w:val="%1"/>
      <w:lvlJc w:val="left"/>
      <w:pPr>
        <w:tabs>
          <w:tab w:val="num" w:pos="851"/>
        </w:tabs>
        <w:ind w:left="851" w:hanging="851"/>
      </w:pPr>
      <w:rPr>
        <w:rFonts w:ascii="Verdana" w:hAnsi="Verdana" w:hint="default"/>
        <w:b/>
        <w:i w:val="0"/>
        <w:caps w:val="0"/>
        <w:strike w:val="0"/>
        <w:dstrike w:val="0"/>
        <w:vanish w:val="0"/>
        <w:color w:val="003359"/>
        <w:sz w:val="32"/>
        <w:szCs w:val="32"/>
        <w:vertAlign w:val="baseline"/>
      </w:rPr>
    </w:lvl>
    <w:lvl w:ilvl="1">
      <w:start w:val="1"/>
      <w:numFmt w:val="decimal"/>
      <w:lvlText w:val="%1.%2"/>
      <w:lvlJc w:val="left"/>
      <w:pPr>
        <w:tabs>
          <w:tab w:val="num" w:pos="851"/>
        </w:tabs>
        <w:ind w:left="851" w:hanging="851"/>
      </w:pPr>
      <w:rPr>
        <w:rFonts w:ascii="Verdana" w:hAnsi="Verdana" w:hint="default"/>
        <w:b/>
        <w:i w:val="0"/>
        <w:caps w:val="0"/>
        <w:strike w:val="0"/>
        <w:dstrike w:val="0"/>
        <w:vanish w:val="0"/>
        <w:color w:val="003359"/>
        <w:sz w:val="24"/>
        <w:szCs w:val="24"/>
        <w:vertAlign w:val="baseline"/>
      </w:rPr>
    </w:lvl>
    <w:lvl w:ilvl="2">
      <w:start w:val="1"/>
      <w:numFmt w:val="decimal"/>
      <w:lvlText w:val="%1.%2.%3."/>
      <w:lvlJc w:val="left"/>
      <w:pPr>
        <w:tabs>
          <w:tab w:val="num" w:pos="851"/>
        </w:tabs>
        <w:ind w:left="85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4" w15:restartNumberingAfterBreak="0">
    <w:nsid w:val="07627826"/>
    <w:multiLevelType w:val="hybridMultilevel"/>
    <w:tmpl w:val="4DC61E56"/>
    <w:lvl w:ilvl="0" w:tplc="551EDA94">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CB17808"/>
    <w:multiLevelType w:val="multilevel"/>
    <w:tmpl w:val="921CE4C8"/>
    <w:styleLink w:val="VNGGenummerdelijst"/>
    <w:lvl w:ilvl="0">
      <w:start w:val="1"/>
      <w:numFmt w:val="decimal"/>
      <w:lvlText w:val="%1"/>
      <w:lvlJc w:val="left"/>
      <w:pPr>
        <w:ind w:left="284" w:hanging="284"/>
      </w:pPr>
      <w:rPr>
        <w:rFonts w:ascii="Arial" w:hAnsi="Arial" w:hint="default"/>
        <w:color w:val="101010"/>
        <w:sz w:val="20"/>
      </w:rPr>
    </w:lvl>
    <w:lvl w:ilvl="1">
      <w:start w:val="1"/>
      <w:numFmt w:val="lowerLetter"/>
      <w:lvlText w:val="%2"/>
      <w:lvlJc w:val="left"/>
      <w:pPr>
        <w:ind w:left="567" w:hanging="283"/>
      </w:pPr>
      <w:rPr>
        <w:rFonts w:hint="default"/>
      </w:rPr>
    </w:lvl>
    <w:lvl w:ilvl="2">
      <w:start w:val="1"/>
      <w:numFmt w:val="lowerLetter"/>
      <w:lvlText w:val="%3"/>
      <w:lvlJc w:val="left"/>
      <w:pPr>
        <w:tabs>
          <w:tab w:val="num" w:pos="1134"/>
        </w:tabs>
        <w:ind w:left="851" w:hanging="284"/>
      </w:pPr>
      <w:rPr>
        <w:rFonts w:hint="default"/>
      </w:rPr>
    </w:lvl>
    <w:lvl w:ilvl="3">
      <w:start w:val="1"/>
      <w:numFmt w:val="lowerLetter"/>
      <w:lvlText w:val="%4"/>
      <w:lvlJc w:val="left"/>
      <w:pPr>
        <w:tabs>
          <w:tab w:val="num" w:pos="1701"/>
        </w:tabs>
        <w:ind w:left="1134" w:hanging="283"/>
      </w:pPr>
      <w:rPr>
        <w:rFonts w:hint="default"/>
      </w:rPr>
    </w:lvl>
    <w:lvl w:ilvl="4">
      <w:start w:val="1"/>
      <w:numFmt w:val="lowerLetter"/>
      <w:lvlText w:val="%5"/>
      <w:lvlJc w:val="left"/>
      <w:pPr>
        <w:tabs>
          <w:tab w:val="num" w:pos="2268"/>
        </w:tabs>
        <w:ind w:left="1418" w:hanging="284"/>
      </w:pPr>
      <w:rPr>
        <w:rFonts w:hint="default"/>
      </w:rPr>
    </w:lvl>
    <w:lvl w:ilvl="5">
      <w:start w:val="1"/>
      <w:numFmt w:val="lowerLetter"/>
      <w:lvlText w:val="%6"/>
      <w:lvlJc w:val="left"/>
      <w:pPr>
        <w:tabs>
          <w:tab w:val="num" w:pos="14175"/>
        </w:tabs>
        <w:ind w:left="1701" w:hanging="283"/>
      </w:pPr>
      <w:rPr>
        <w:rFonts w:hint="default"/>
      </w:rPr>
    </w:lvl>
    <w:lvl w:ilvl="6">
      <w:start w:val="1"/>
      <w:numFmt w:val="lowerLetter"/>
      <w:lvlText w:val="%7"/>
      <w:lvlJc w:val="left"/>
      <w:pPr>
        <w:tabs>
          <w:tab w:val="num" w:pos="3402"/>
        </w:tabs>
        <w:ind w:left="1985" w:hanging="284"/>
      </w:pPr>
      <w:rPr>
        <w:rFonts w:hint="default"/>
      </w:rPr>
    </w:lvl>
    <w:lvl w:ilvl="7">
      <w:start w:val="1"/>
      <w:numFmt w:val="lowerLetter"/>
      <w:lvlText w:val="%8"/>
      <w:lvlJc w:val="left"/>
      <w:pPr>
        <w:tabs>
          <w:tab w:val="num" w:pos="4082"/>
        </w:tabs>
        <w:ind w:left="2268" w:hanging="283"/>
      </w:pPr>
      <w:rPr>
        <w:rFonts w:hint="default"/>
      </w:rPr>
    </w:lvl>
    <w:lvl w:ilvl="8">
      <w:start w:val="1"/>
      <w:numFmt w:val="lowerLetter"/>
      <w:lvlText w:val="%9"/>
      <w:lvlJc w:val="left"/>
      <w:pPr>
        <w:tabs>
          <w:tab w:val="num" w:pos="4536"/>
        </w:tabs>
        <w:ind w:left="2552" w:hanging="284"/>
      </w:pPr>
      <w:rPr>
        <w:rFonts w:hint="default"/>
      </w:rPr>
    </w:lvl>
  </w:abstractNum>
  <w:abstractNum w:abstractNumId="6" w15:restartNumberingAfterBreak="0">
    <w:nsid w:val="2E984299"/>
    <w:multiLevelType w:val="multilevel"/>
    <w:tmpl w:val="6CE03498"/>
    <w:styleLink w:val="Stijl1"/>
    <w:lvl w:ilvl="0">
      <w:start w:val="1"/>
      <w:numFmt w:val="decimal"/>
      <w:lvlText w:val="%1."/>
      <w:lvlJc w:val="left"/>
      <w:pPr>
        <w:ind w:left="454" w:hanging="454"/>
      </w:pPr>
      <w:rPr>
        <w:rFonts w:hint="default"/>
      </w:rPr>
    </w:lvl>
    <w:lvl w:ilvl="1">
      <w:start w:val="1"/>
      <w:numFmt w:val="lowerLetter"/>
      <w:lvlText w:val="%2."/>
      <w:lvlJc w:val="left"/>
      <w:pPr>
        <w:ind w:left="738" w:hanging="454"/>
      </w:pPr>
      <w:rPr>
        <w:rFonts w:hint="default"/>
      </w:rPr>
    </w:lvl>
    <w:lvl w:ilvl="2">
      <w:start w:val="1"/>
      <w:numFmt w:val="lowerRoman"/>
      <w:lvlText w:val="%3."/>
      <w:lvlJc w:val="left"/>
      <w:pPr>
        <w:tabs>
          <w:tab w:val="num" w:pos="5103"/>
        </w:tabs>
        <w:ind w:left="1022" w:hanging="454"/>
      </w:pPr>
      <w:rPr>
        <w:rFonts w:hint="default"/>
      </w:rPr>
    </w:lvl>
    <w:lvl w:ilvl="3">
      <w:start w:val="1"/>
      <w:numFmt w:val="decimal"/>
      <w:lvlText w:val="%4."/>
      <w:lvlJc w:val="left"/>
      <w:pPr>
        <w:ind w:left="1306" w:hanging="454"/>
      </w:pPr>
      <w:rPr>
        <w:rFonts w:hint="default"/>
      </w:rPr>
    </w:lvl>
    <w:lvl w:ilvl="4">
      <w:start w:val="1"/>
      <w:numFmt w:val="lowerLetter"/>
      <w:lvlText w:val="%5."/>
      <w:lvlJc w:val="left"/>
      <w:pPr>
        <w:ind w:left="1590" w:hanging="454"/>
      </w:pPr>
      <w:rPr>
        <w:rFonts w:hint="default"/>
      </w:rPr>
    </w:lvl>
    <w:lvl w:ilvl="5">
      <w:start w:val="1"/>
      <w:numFmt w:val="lowerRoman"/>
      <w:lvlText w:val="%6."/>
      <w:lvlJc w:val="left"/>
      <w:pPr>
        <w:ind w:left="1874" w:hanging="454"/>
      </w:pPr>
      <w:rPr>
        <w:rFonts w:hint="default"/>
      </w:rPr>
    </w:lvl>
    <w:lvl w:ilvl="6">
      <w:start w:val="1"/>
      <w:numFmt w:val="decimal"/>
      <w:lvlText w:val="%7."/>
      <w:lvlJc w:val="left"/>
      <w:pPr>
        <w:ind w:left="2158" w:hanging="454"/>
      </w:pPr>
      <w:rPr>
        <w:rFonts w:hint="default"/>
      </w:rPr>
    </w:lvl>
    <w:lvl w:ilvl="7">
      <w:start w:val="1"/>
      <w:numFmt w:val="lowerLetter"/>
      <w:lvlText w:val="%8."/>
      <w:lvlJc w:val="left"/>
      <w:pPr>
        <w:ind w:left="2442" w:hanging="454"/>
      </w:pPr>
      <w:rPr>
        <w:rFonts w:hint="default"/>
      </w:rPr>
    </w:lvl>
    <w:lvl w:ilvl="8">
      <w:start w:val="1"/>
      <w:numFmt w:val="lowerRoman"/>
      <w:lvlText w:val="%9."/>
      <w:lvlJc w:val="left"/>
      <w:pPr>
        <w:ind w:left="2726" w:hanging="454"/>
      </w:pPr>
      <w:rPr>
        <w:rFonts w:hint="default"/>
      </w:rPr>
    </w:lvl>
  </w:abstractNum>
  <w:abstractNum w:abstractNumId="7" w15:restartNumberingAfterBreak="0">
    <w:nsid w:val="531A50EF"/>
    <w:multiLevelType w:val="multilevel"/>
    <w:tmpl w:val="587E31B4"/>
    <w:styleLink w:val="VNGGenummerdekoppen2tm6"/>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none"/>
      <w:lvlRestart w:val="0"/>
      <w:suff w:val="space"/>
      <w:lvlText w:val=""/>
      <w:lvlJc w:val="left"/>
      <w:pPr>
        <w:ind w:left="0" w:firstLine="0"/>
      </w:pPr>
      <w:rPr>
        <w:rFonts w:hint="default"/>
      </w:rPr>
    </w:lvl>
    <w:lvl w:ilvl="6">
      <w:start w:val="1"/>
      <w:numFmt w:val="none"/>
      <w:lvlRestart w:val="0"/>
      <w:suff w:val="space"/>
      <w:lvlText w:val=""/>
      <w:lvlJc w:val="left"/>
      <w:pPr>
        <w:ind w:left="0" w:firstLine="0"/>
      </w:pPr>
      <w:rPr>
        <w:rFonts w:hint="default"/>
      </w:rPr>
    </w:lvl>
    <w:lvl w:ilvl="7">
      <w:start w:val="1"/>
      <w:numFmt w:val="none"/>
      <w:lvlRestart w:val="0"/>
      <w:suff w:val="space"/>
      <w:lvlText w:val=""/>
      <w:lvlJc w:val="left"/>
      <w:pPr>
        <w:ind w:left="0" w:firstLine="0"/>
      </w:pPr>
      <w:rPr>
        <w:rFonts w:hint="default"/>
      </w:rPr>
    </w:lvl>
    <w:lvl w:ilvl="8">
      <w:start w:val="1"/>
      <w:numFmt w:val="none"/>
      <w:lvlRestart w:val="0"/>
      <w:suff w:val="space"/>
      <w:lvlText w:val=""/>
      <w:lvlJc w:val="left"/>
      <w:pPr>
        <w:ind w:left="0" w:firstLine="0"/>
      </w:pPr>
      <w:rPr>
        <w:rFonts w:hint="default"/>
      </w:rPr>
    </w:lvl>
  </w:abstractNum>
  <w:abstractNum w:abstractNumId="8" w15:restartNumberingAfterBreak="0">
    <w:nsid w:val="54906551"/>
    <w:multiLevelType w:val="hybridMultilevel"/>
    <w:tmpl w:val="55D8B1CE"/>
    <w:lvl w:ilvl="0" w:tplc="551EDA94">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FED03AB"/>
    <w:multiLevelType w:val="multilevel"/>
    <w:tmpl w:val="C3E48816"/>
    <w:lvl w:ilvl="0">
      <w:start w:val="1"/>
      <w:numFmt w:val="decimal"/>
      <w:pStyle w:val="Kop2"/>
      <w:lvlText w:val="%1."/>
      <w:lvlJc w:val="left"/>
      <w:pPr>
        <w:ind w:left="360" w:hanging="360"/>
      </w:pPr>
    </w:lvl>
    <w:lvl w:ilvl="1">
      <w:start w:val="1"/>
      <w:numFmt w:val="decimal"/>
      <w:pStyle w:val="Kop3"/>
      <w:isLgl/>
      <w:lvlText w:val="%1.%2."/>
      <w:lvlJc w:val="left"/>
      <w:pPr>
        <w:ind w:left="720" w:hanging="720"/>
      </w:pPr>
      <w:rPr>
        <w:rFonts w:hint="default"/>
      </w:rPr>
    </w:lvl>
    <w:lvl w:ilvl="2">
      <w:start w:val="1"/>
      <w:numFmt w:val="decimal"/>
      <w:pStyle w:val="Kop4"/>
      <w:isLgl/>
      <w:lvlText w:val="%1.%2.%3."/>
      <w:lvlJc w:val="left"/>
      <w:pPr>
        <w:ind w:left="720" w:hanging="720"/>
      </w:pPr>
      <w:rPr>
        <w:rFonts w:hint="default"/>
      </w:rPr>
    </w:lvl>
    <w:lvl w:ilvl="3">
      <w:start w:val="1"/>
      <w:numFmt w:val="decimal"/>
      <w:pStyle w:val="Kop5"/>
      <w:isLgl/>
      <w:lvlText w:val="%1.%2.%3.%4."/>
      <w:lvlJc w:val="left"/>
      <w:pPr>
        <w:ind w:left="1080" w:hanging="1080"/>
      </w:pPr>
      <w:rPr>
        <w:rFonts w:hint="default"/>
      </w:rPr>
    </w:lvl>
    <w:lvl w:ilvl="4">
      <w:start w:val="1"/>
      <w:numFmt w:val="decimal"/>
      <w:pStyle w:val="Kop6"/>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6"/>
  </w:num>
  <w:num w:numId="2">
    <w:abstractNumId w:val="7"/>
  </w:num>
  <w:num w:numId="3">
    <w:abstractNumId w:val="5"/>
  </w:num>
  <w:num w:numId="4">
    <w:abstractNumId w:val="2"/>
  </w:num>
  <w:num w:numId="5">
    <w:abstractNumId w:val="9"/>
  </w:num>
  <w:num w:numId="6">
    <w:abstractNumId w:val="1"/>
  </w:num>
  <w:num w:numId="7">
    <w:abstractNumId w:val="0"/>
  </w:num>
  <w:num w:numId="8">
    <w:abstractNumId w:val="9"/>
  </w:num>
  <w:num w:numId="9">
    <w:abstractNumId w:val="8"/>
  </w:num>
  <w:num w:numId="10">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120"/>
    <w:rsid w:val="00004D08"/>
    <w:rsid w:val="000103CE"/>
    <w:rsid w:val="00012AFA"/>
    <w:rsid w:val="000165C9"/>
    <w:rsid w:val="00017C57"/>
    <w:rsid w:val="00020B64"/>
    <w:rsid w:val="000410CA"/>
    <w:rsid w:val="000417A1"/>
    <w:rsid w:val="000418E5"/>
    <w:rsid w:val="00042049"/>
    <w:rsid w:val="00045466"/>
    <w:rsid w:val="00047040"/>
    <w:rsid w:val="00047120"/>
    <w:rsid w:val="000506F8"/>
    <w:rsid w:val="00050743"/>
    <w:rsid w:val="00052A8C"/>
    <w:rsid w:val="00055A4B"/>
    <w:rsid w:val="00070796"/>
    <w:rsid w:val="00071277"/>
    <w:rsid w:val="000742B5"/>
    <w:rsid w:val="00084CB9"/>
    <w:rsid w:val="000962BB"/>
    <w:rsid w:val="00097F68"/>
    <w:rsid w:val="000A666C"/>
    <w:rsid w:val="000B61B9"/>
    <w:rsid w:val="000C1735"/>
    <w:rsid w:val="000C4290"/>
    <w:rsid w:val="000C512C"/>
    <w:rsid w:val="000D03A5"/>
    <w:rsid w:val="000D226C"/>
    <w:rsid w:val="000D4574"/>
    <w:rsid w:val="000F1396"/>
    <w:rsid w:val="000F33B3"/>
    <w:rsid w:val="00100CBD"/>
    <w:rsid w:val="00100D7A"/>
    <w:rsid w:val="00111E05"/>
    <w:rsid w:val="00115283"/>
    <w:rsid w:val="001210B4"/>
    <w:rsid w:val="00124EA9"/>
    <w:rsid w:val="00125358"/>
    <w:rsid w:val="00135520"/>
    <w:rsid w:val="001410A5"/>
    <w:rsid w:val="00143A9C"/>
    <w:rsid w:val="0014684E"/>
    <w:rsid w:val="00146B36"/>
    <w:rsid w:val="00150DB9"/>
    <w:rsid w:val="00160518"/>
    <w:rsid w:val="00165095"/>
    <w:rsid w:val="00177046"/>
    <w:rsid w:val="00185A52"/>
    <w:rsid w:val="001915BA"/>
    <w:rsid w:val="001A439E"/>
    <w:rsid w:val="001A63A1"/>
    <w:rsid w:val="001A6E0F"/>
    <w:rsid w:val="001B10D8"/>
    <w:rsid w:val="001B1512"/>
    <w:rsid w:val="001C06D5"/>
    <w:rsid w:val="001C3F17"/>
    <w:rsid w:val="001C50FC"/>
    <w:rsid w:val="001D3C66"/>
    <w:rsid w:val="001D49B8"/>
    <w:rsid w:val="001E1229"/>
    <w:rsid w:val="001E30DD"/>
    <w:rsid w:val="001E3ADB"/>
    <w:rsid w:val="001F3BFB"/>
    <w:rsid w:val="00201EAF"/>
    <w:rsid w:val="0020379C"/>
    <w:rsid w:val="00203C3D"/>
    <w:rsid w:val="00204B4B"/>
    <w:rsid w:val="0021160C"/>
    <w:rsid w:val="0021537B"/>
    <w:rsid w:val="00216D16"/>
    <w:rsid w:val="00217C55"/>
    <w:rsid w:val="002201A8"/>
    <w:rsid w:val="00230046"/>
    <w:rsid w:val="002324F7"/>
    <w:rsid w:val="0023513C"/>
    <w:rsid w:val="00237D84"/>
    <w:rsid w:val="0024071A"/>
    <w:rsid w:val="00241172"/>
    <w:rsid w:val="00242086"/>
    <w:rsid w:val="002430BF"/>
    <w:rsid w:val="00245B4A"/>
    <w:rsid w:val="00251331"/>
    <w:rsid w:val="00253EA6"/>
    <w:rsid w:val="00256AE9"/>
    <w:rsid w:val="002604D3"/>
    <w:rsid w:val="002626E0"/>
    <w:rsid w:val="002640A2"/>
    <w:rsid w:val="0026497D"/>
    <w:rsid w:val="00267B36"/>
    <w:rsid w:val="00271FB5"/>
    <w:rsid w:val="00274A16"/>
    <w:rsid w:val="002750CE"/>
    <w:rsid w:val="00282E1B"/>
    <w:rsid w:val="00292AD5"/>
    <w:rsid w:val="00294833"/>
    <w:rsid w:val="002A6CA8"/>
    <w:rsid w:val="002A6F2B"/>
    <w:rsid w:val="002B6AB6"/>
    <w:rsid w:val="002C36B2"/>
    <w:rsid w:val="002C62F2"/>
    <w:rsid w:val="002E3B9D"/>
    <w:rsid w:val="002E4754"/>
    <w:rsid w:val="002E63C0"/>
    <w:rsid w:val="002F31FE"/>
    <w:rsid w:val="002F37AB"/>
    <w:rsid w:val="002F5193"/>
    <w:rsid w:val="002F705E"/>
    <w:rsid w:val="00313085"/>
    <w:rsid w:val="00315E6B"/>
    <w:rsid w:val="00326248"/>
    <w:rsid w:val="00336067"/>
    <w:rsid w:val="00341C4D"/>
    <w:rsid w:val="00344F71"/>
    <w:rsid w:val="003526B3"/>
    <w:rsid w:val="00355BF2"/>
    <w:rsid w:val="003620C7"/>
    <w:rsid w:val="0036240A"/>
    <w:rsid w:val="00363A2F"/>
    <w:rsid w:val="0036405A"/>
    <w:rsid w:val="00365A80"/>
    <w:rsid w:val="00371FF3"/>
    <w:rsid w:val="00372677"/>
    <w:rsid w:val="00373EAD"/>
    <w:rsid w:val="0037427A"/>
    <w:rsid w:val="00375472"/>
    <w:rsid w:val="003761B3"/>
    <w:rsid w:val="0039620C"/>
    <w:rsid w:val="003A13EA"/>
    <w:rsid w:val="003A161E"/>
    <w:rsid w:val="003A7E03"/>
    <w:rsid w:val="003B01B9"/>
    <w:rsid w:val="003B0D11"/>
    <w:rsid w:val="003B298D"/>
    <w:rsid w:val="003C14B7"/>
    <w:rsid w:val="003D0BAE"/>
    <w:rsid w:val="003D7B1D"/>
    <w:rsid w:val="003E1E96"/>
    <w:rsid w:val="003E2C31"/>
    <w:rsid w:val="003E483E"/>
    <w:rsid w:val="003E69FA"/>
    <w:rsid w:val="003F0134"/>
    <w:rsid w:val="003F2F2F"/>
    <w:rsid w:val="003F3BB9"/>
    <w:rsid w:val="003F6353"/>
    <w:rsid w:val="003F6C28"/>
    <w:rsid w:val="00400CFC"/>
    <w:rsid w:val="0040570D"/>
    <w:rsid w:val="00417C23"/>
    <w:rsid w:val="004233FE"/>
    <w:rsid w:val="00433ED1"/>
    <w:rsid w:val="004408E4"/>
    <w:rsid w:val="004414AB"/>
    <w:rsid w:val="004614A0"/>
    <w:rsid w:val="00466BDA"/>
    <w:rsid w:val="004751C5"/>
    <w:rsid w:val="004776AB"/>
    <w:rsid w:val="004803D0"/>
    <w:rsid w:val="0048375D"/>
    <w:rsid w:val="00486ED2"/>
    <w:rsid w:val="00492274"/>
    <w:rsid w:val="004929E5"/>
    <w:rsid w:val="00495B36"/>
    <w:rsid w:val="00497ABB"/>
    <w:rsid w:val="004A18A2"/>
    <w:rsid w:val="004A23EA"/>
    <w:rsid w:val="004A544C"/>
    <w:rsid w:val="004B6B21"/>
    <w:rsid w:val="004C2DE8"/>
    <w:rsid w:val="004C36DA"/>
    <w:rsid w:val="004C5C32"/>
    <w:rsid w:val="004D0BB2"/>
    <w:rsid w:val="004D1698"/>
    <w:rsid w:val="004D4D2F"/>
    <w:rsid w:val="004D7CC9"/>
    <w:rsid w:val="004F0C98"/>
    <w:rsid w:val="004F4FB6"/>
    <w:rsid w:val="0052111F"/>
    <w:rsid w:val="005403F7"/>
    <w:rsid w:val="005501D5"/>
    <w:rsid w:val="00551149"/>
    <w:rsid w:val="005565F0"/>
    <w:rsid w:val="00561287"/>
    <w:rsid w:val="00564CF8"/>
    <w:rsid w:val="00567990"/>
    <w:rsid w:val="00567ED4"/>
    <w:rsid w:val="005733D0"/>
    <w:rsid w:val="005738B1"/>
    <w:rsid w:val="00573D63"/>
    <w:rsid w:val="00583601"/>
    <w:rsid w:val="00590D35"/>
    <w:rsid w:val="00591CC6"/>
    <w:rsid w:val="005A1F0C"/>
    <w:rsid w:val="005A5B07"/>
    <w:rsid w:val="005A5E34"/>
    <w:rsid w:val="005B2D93"/>
    <w:rsid w:val="005B2F3D"/>
    <w:rsid w:val="005B4AB2"/>
    <w:rsid w:val="005B575D"/>
    <w:rsid w:val="005C16B5"/>
    <w:rsid w:val="005C2A6E"/>
    <w:rsid w:val="005D6CEC"/>
    <w:rsid w:val="005D701C"/>
    <w:rsid w:val="005E29DA"/>
    <w:rsid w:val="005E5326"/>
    <w:rsid w:val="005E5B12"/>
    <w:rsid w:val="005F114F"/>
    <w:rsid w:val="005F3676"/>
    <w:rsid w:val="00605775"/>
    <w:rsid w:val="00607447"/>
    <w:rsid w:val="00607FEA"/>
    <w:rsid w:val="006141A2"/>
    <w:rsid w:val="00617006"/>
    <w:rsid w:val="00624E7D"/>
    <w:rsid w:val="00630F1E"/>
    <w:rsid w:val="00635467"/>
    <w:rsid w:val="00635F37"/>
    <w:rsid w:val="006413D9"/>
    <w:rsid w:val="00654FEE"/>
    <w:rsid w:val="00660585"/>
    <w:rsid w:val="00676AF3"/>
    <w:rsid w:val="006838D1"/>
    <w:rsid w:val="00686433"/>
    <w:rsid w:val="00686F19"/>
    <w:rsid w:val="00691FEB"/>
    <w:rsid w:val="00692641"/>
    <w:rsid w:val="00696512"/>
    <w:rsid w:val="006A201C"/>
    <w:rsid w:val="006A568B"/>
    <w:rsid w:val="006B1AB8"/>
    <w:rsid w:val="006C1F71"/>
    <w:rsid w:val="006D0970"/>
    <w:rsid w:val="006D0FFC"/>
    <w:rsid w:val="006D3956"/>
    <w:rsid w:val="006D57EE"/>
    <w:rsid w:val="006E61D5"/>
    <w:rsid w:val="006E681B"/>
    <w:rsid w:val="006F1995"/>
    <w:rsid w:val="006F1E39"/>
    <w:rsid w:val="006F6495"/>
    <w:rsid w:val="00707FB6"/>
    <w:rsid w:val="00711AFC"/>
    <w:rsid w:val="00712545"/>
    <w:rsid w:val="00723D53"/>
    <w:rsid w:val="007250E8"/>
    <w:rsid w:val="007306EF"/>
    <w:rsid w:val="007521B0"/>
    <w:rsid w:val="00755FFC"/>
    <w:rsid w:val="00763982"/>
    <w:rsid w:val="00770F2B"/>
    <w:rsid w:val="00772B63"/>
    <w:rsid w:val="00774F5D"/>
    <w:rsid w:val="00775056"/>
    <w:rsid w:val="00782E8B"/>
    <w:rsid w:val="00783E0A"/>
    <w:rsid w:val="00790B6A"/>
    <w:rsid w:val="007A01F4"/>
    <w:rsid w:val="007A6F75"/>
    <w:rsid w:val="007B0DFF"/>
    <w:rsid w:val="007B1C27"/>
    <w:rsid w:val="007B460C"/>
    <w:rsid w:val="007C626D"/>
    <w:rsid w:val="007D6D1D"/>
    <w:rsid w:val="007D78B2"/>
    <w:rsid w:val="007E0158"/>
    <w:rsid w:val="007E5D23"/>
    <w:rsid w:val="007F1229"/>
    <w:rsid w:val="007F1C81"/>
    <w:rsid w:val="007F1E61"/>
    <w:rsid w:val="00805ABD"/>
    <w:rsid w:val="00814352"/>
    <w:rsid w:val="00815D83"/>
    <w:rsid w:val="00817A7C"/>
    <w:rsid w:val="008216CB"/>
    <w:rsid w:val="00824BE6"/>
    <w:rsid w:val="00827E6B"/>
    <w:rsid w:val="008329D6"/>
    <w:rsid w:val="0083476A"/>
    <w:rsid w:val="00837A0C"/>
    <w:rsid w:val="00840509"/>
    <w:rsid w:val="00843AB3"/>
    <w:rsid w:val="00844DE0"/>
    <w:rsid w:val="0085125D"/>
    <w:rsid w:val="008526B5"/>
    <w:rsid w:val="008541CC"/>
    <w:rsid w:val="0085520F"/>
    <w:rsid w:val="00855D9B"/>
    <w:rsid w:val="00857FCB"/>
    <w:rsid w:val="008666D6"/>
    <w:rsid w:val="00871AA0"/>
    <w:rsid w:val="00872931"/>
    <w:rsid w:val="00875F56"/>
    <w:rsid w:val="0087739B"/>
    <w:rsid w:val="008878D9"/>
    <w:rsid w:val="00890DA6"/>
    <w:rsid w:val="00896E2F"/>
    <w:rsid w:val="008973E8"/>
    <w:rsid w:val="008B1CCD"/>
    <w:rsid w:val="008B4640"/>
    <w:rsid w:val="008B5C37"/>
    <w:rsid w:val="008C0E36"/>
    <w:rsid w:val="008C1026"/>
    <w:rsid w:val="008C1EF9"/>
    <w:rsid w:val="008C1FE5"/>
    <w:rsid w:val="008C52EB"/>
    <w:rsid w:val="008C5CE3"/>
    <w:rsid w:val="008E1459"/>
    <w:rsid w:val="008E4751"/>
    <w:rsid w:val="008E56CB"/>
    <w:rsid w:val="008E6757"/>
    <w:rsid w:val="008F05C0"/>
    <w:rsid w:val="008F78A6"/>
    <w:rsid w:val="00901A4F"/>
    <w:rsid w:val="00901B2E"/>
    <w:rsid w:val="009024AB"/>
    <w:rsid w:val="00912B99"/>
    <w:rsid w:val="0093039C"/>
    <w:rsid w:val="009319F4"/>
    <w:rsid w:val="0093388B"/>
    <w:rsid w:val="00940043"/>
    <w:rsid w:val="0094558F"/>
    <w:rsid w:val="00951B58"/>
    <w:rsid w:val="00960C5B"/>
    <w:rsid w:val="0096585C"/>
    <w:rsid w:val="009731BB"/>
    <w:rsid w:val="009766D3"/>
    <w:rsid w:val="00977C07"/>
    <w:rsid w:val="00981243"/>
    <w:rsid w:val="0098424A"/>
    <w:rsid w:val="00984FD7"/>
    <w:rsid w:val="00985BED"/>
    <w:rsid w:val="009925E2"/>
    <w:rsid w:val="009A1772"/>
    <w:rsid w:val="009A4BE1"/>
    <w:rsid w:val="009A664B"/>
    <w:rsid w:val="009A7030"/>
    <w:rsid w:val="009B2AF4"/>
    <w:rsid w:val="009C00E0"/>
    <w:rsid w:val="009C2C04"/>
    <w:rsid w:val="009C2E52"/>
    <w:rsid w:val="009D1933"/>
    <w:rsid w:val="009F0A61"/>
    <w:rsid w:val="00A01B33"/>
    <w:rsid w:val="00A07FC5"/>
    <w:rsid w:val="00A11B66"/>
    <w:rsid w:val="00A15DB2"/>
    <w:rsid w:val="00A2039E"/>
    <w:rsid w:val="00A311AF"/>
    <w:rsid w:val="00A33847"/>
    <w:rsid w:val="00A3584D"/>
    <w:rsid w:val="00A40CE9"/>
    <w:rsid w:val="00A50654"/>
    <w:rsid w:val="00A6248C"/>
    <w:rsid w:val="00A70393"/>
    <w:rsid w:val="00A70928"/>
    <w:rsid w:val="00A8107D"/>
    <w:rsid w:val="00A85DD7"/>
    <w:rsid w:val="00A91DA5"/>
    <w:rsid w:val="00A958BD"/>
    <w:rsid w:val="00AB0E72"/>
    <w:rsid w:val="00AB1016"/>
    <w:rsid w:val="00AC0E57"/>
    <w:rsid w:val="00AC5050"/>
    <w:rsid w:val="00AC6737"/>
    <w:rsid w:val="00AC7093"/>
    <w:rsid w:val="00AC7D75"/>
    <w:rsid w:val="00AD165A"/>
    <w:rsid w:val="00AE0781"/>
    <w:rsid w:val="00AE39C1"/>
    <w:rsid w:val="00AE442D"/>
    <w:rsid w:val="00AE6307"/>
    <w:rsid w:val="00AF0F54"/>
    <w:rsid w:val="00AF4876"/>
    <w:rsid w:val="00AF5088"/>
    <w:rsid w:val="00B00B7C"/>
    <w:rsid w:val="00B21FAC"/>
    <w:rsid w:val="00B2486E"/>
    <w:rsid w:val="00B33172"/>
    <w:rsid w:val="00B35F96"/>
    <w:rsid w:val="00B37A68"/>
    <w:rsid w:val="00B41E19"/>
    <w:rsid w:val="00B42D01"/>
    <w:rsid w:val="00B43003"/>
    <w:rsid w:val="00B465E3"/>
    <w:rsid w:val="00B51D3D"/>
    <w:rsid w:val="00B576CA"/>
    <w:rsid w:val="00B80AFF"/>
    <w:rsid w:val="00B823B1"/>
    <w:rsid w:val="00B85260"/>
    <w:rsid w:val="00B90E6A"/>
    <w:rsid w:val="00B95931"/>
    <w:rsid w:val="00BA0529"/>
    <w:rsid w:val="00BA67D3"/>
    <w:rsid w:val="00BB20FF"/>
    <w:rsid w:val="00BB36C8"/>
    <w:rsid w:val="00BC1CB7"/>
    <w:rsid w:val="00BD1568"/>
    <w:rsid w:val="00BE2D57"/>
    <w:rsid w:val="00BE4649"/>
    <w:rsid w:val="00BE4715"/>
    <w:rsid w:val="00BF6018"/>
    <w:rsid w:val="00C00797"/>
    <w:rsid w:val="00C22599"/>
    <w:rsid w:val="00C36671"/>
    <w:rsid w:val="00C40464"/>
    <w:rsid w:val="00C45E4B"/>
    <w:rsid w:val="00C5125F"/>
    <w:rsid w:val="00C57444"/>
    <w:rsid w:val="00C61706"/>
    <w:rsid w:val="00C6694F"/>
    <w:rsid w:val="00C72DEA"/>
    <w:rsid w:val="00C85A27"/>
    <w:rsid w:val="00C92B60"/>
    <w:rsid w:val="00C9607D"/>
    <w:rsid w:val="00CA0808"/>
    <w:rsid w:val="00CA1B56"/>
    <w:rsid w:val="00CA56D4"/>
    <w:rsid w:val="00CB0148"/>
    <w:rsid w:val="00CB1DF9"/>
    <w:rsid w:val="00CB6E70"/>
    <w:rsid w:val="00CC101E"/>
    <w:rsid w:val="00CE1EE7"/>
    <w:rsid w:val="00CE46AF"/>
    <w:rsid w:val="00D01C2E"/>
    <w:rsid w:val="00D04E2E"/>
    <w:rsid w:val="00D06B6E"/>
    <w:rsid w:val="00D11040"/>
    <w:rsid w:val="00D11880"/>
    <w:rsid w:val="00D17761"/>
    <w:rsid w:val="00D3317B"/>
    <w:rsid w:val="00D33AD8"/>
    <w:rsid w:val="00D364BD"/>
    <w:rsid w:val="00D45398"/>
    <w:rsid w:val="00D66E71"/>
    <w:rsid w:val="00D85FC5"/>
    <w:rsid w:val="00D87DAC"/>
    <w:rsid w:val="00D90742"/>
    <w:rsid w:val="00DA3B54"/>
    <w:rsid w:val="00DA6F0C"/>
    <w:rsid w:val="00DB1B60"/>
    <w:rsid w:val="00DB2BE7"/>
    <w:rsid w:val="00DB6A81"/>
    <w:rsid w:val="00DD60E6"/>
    <w:rsid w:val="00DE0766"/>
    <w:rsid w:val="00DE634A"/>
    <w:rsid w:val="00DF08F9"/>
    <w:rsid w:val="00DF2989"/>
    <w:rsid w:val="00DF56FE"/>
    <w:rsid w:val="00E12AF3"/>
    <w:rsid w:val="00E13E67"/>
    <w:rsid w:val="00E238E8"/>
    <w:rsid w:val="00E24E69"/>
    <w:rsid w:val="00E267D9"/>
    <w:rsid w:val="00E26BB1"/>
    <w:rsid w:val="00E350F4"/>
    <w:rsid w:val="00E412E4"/>
    <w:rsid w:val="00E56A12"/>
    <w:rsid w:val="00E57FE9"/>
    <w:rsid w:val="00E60007"/>
    <w:rsid w:val="00E63F2E"/>
    <w:rsid w:val="00E70940"/>
    <w:rsid w:val="00E87A6D"/>
    <w:rsid w:val="00EB0D74"/>
    <w:rsid w:val="00EB1243"/>
    <w:rsid w:val="00EB40BA"/>
    <w:rsid w:val="00EC5CDB"/>
    <w:rsid w:val="00ED57C7"/>
    <w:rsid w:val="00ED6BD8"/>
    <w:rsid w:val="00ED77A3"/>
    <w:rsid w:val="00EE51ED"/>
    <w:rsid w:val="00EE56C5"/>
    <w:rsid w:val="00EE6875"/>
    <w:rsid w:val="00EE7AD9"/>
    <w:rsid w:val="00F07ACE"/>
    <w:rsid w:val="00F20E52"/>
    <w:rsid w:val="00F33390"/>
    <w:rsid w:val="00F3718B"/>
    <w:rsid w:val="00F41A21"/>
    <w:rsid w:val="00F42D22"/>
    <w:rsid w:val="00F431A3"/>
    <w:rsid w:val="00F46133"/>
    <w:rsid w:val="00F554BE"/>
    <w:rsid w:val="00F62A08"/>
    <w:rsid w:val="00F633D6"/>
    <w:rsid w:val="00F67020"/>
    <w:rsid w:val="00F7114C"/>
    <w:rsid w:val="00F71926"/>
    <w:rsid w:val="00F71B14"/>
    <w:rsid w:val="00F7622F"/>
    <w:rsid w:val="00FA2053"/>
    <w:rsid w:val="00FA2DA8"/>
    <w:rsid w:val="00FA3B97"/>
    <w:rsid w:val="00FB0CB0"/>
    <w:rsid w:val="00FB64F7"/>
    <w:rsid w:val="00FC63F0"/>
    <w:rsid w:val="00FC735C"/>
    <w:rsid w:val="00FD2DAF"/>
    <w:rsid w:val="00FD7A82"/>
    <w:rsid w:val="00FD7AF1"/>
    <w:rsid w:val="00FF71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527FF9"/>
  <w15:docId w15:val="{11A4AA13-EB0A-48EB-B96B-1BEC29CA8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Times New Roman" w:hAnsi="Courier New"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iPriority="1" w:unhideWhenUsed="1" w:qFormat="1"/>
    <w:lsdException w:name="heading 5" w:semiHidden="1" w:uiPriority="1" w:unhideWhenUsed="1" w:qFormat="1"/>
    <w:lsdException w:name="heading 6" w:uiPriority="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4"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94558F"/>
    <w:pPr>
      <w:spacing w:before="60" w:line="280" w:lineRule="atLeast"/>
    </w:pPr>
    <w:rPr>
      <w:rFonts w:ascii="Arial" w:hAnsi="Arial"/>
    </w:rPr>
  </w:style>
  <w:style w:type="paragraph" w:styleId="Kop1">
    <w:name w:val="heading 1"/>
    <w:aliases w:val="Webversie, titel document,3 hoofdstuk genummerd"/>
    <w:basedOn w:val="Standaard"/>
    <w:next w:val="Standaard"/>
    <w:link w:val="Kop1Char"/>
    <w:qFormat/>
    <w:rsid w:val="00313085"/>
    <w:pPr>
      <w:keepNext/>
      <w:spacing w:before="800" w:after="800" w:line="800" w:lineRule="atLeast"/>
      <w:outlineLvl w:val="0"/>
    </w:pPr>
    <w:rPr>
      <w:bCs/>
      <w:color w:val="002C64"/>
      <w:kern w:val="32"/>
      <w:sz w:val="60"/>
      <w:szCs w:val="32"/>
    </w:rPr>
  </w:style>
  <w:style w:type="paragraph" w:styleId="Kop2">
    <w:name w:val="heading 2"/>
    <w:aliases w:val="Kop 2 Hoofdstuktitel,4 paragraaf genummerd"/>
    <w:basedOn w:val="Standaard"/>
    <w:next w:val="Standaard"/>
    <w:link w:val="Kop2Char"/>
    <w:qFormat/>
    <w:rsid w:val="00DD60E6"/>
    <w:pPr>
      <w:pageBreakBefore/>
      <w:numPr>
        <w:numId w:val="8"/>
      </w:numPr>
      <w:spacing w:before="600" w:after="300" w:line="400" w:lineRule="atLeast"/>
      <w:ind w:left="357" w:hanging="357"/>
      <w:outlineLvl w:val="1"/>
    </w:pPr>
    <w:rPr>
      <w:rFonts w:cs="Courier New"/>
      <w:color w:val="00A9F3"/>
      <w:sz w:val="40"/>
      <w:szCs w:val="50"/>
    </w:rPr>
  </w:style>
  <w:style w:type="paragraph" w:styleId="Kop3">
    <w:name w:val="heading 3"/>
    <w:aliases w:val="Kop 3 Paragraaftitel,5 subparagraaf genummerd"/>
    <w:basedOn w:val="Standaard"/>
    <w:next w:val="Standaard"/>
    <w:link w:val="Kop3Char"/>
    <w:qFormat/>
    <w:rsid w:val="00DF56FE"/>
    <w:pPr>
      <w:keepNext/>
      <w:numPr>
        <w:ilvl w:val="1"/>
        <w:numId w:val="8"/>
      </w:numPr>
      <w:spacing w:before="300" w:after="300" w:line="330" w:lineRule="atLeast"/>
      <w:outlineLvl w:val="2"/>
    </w:pPr>
    <w:rPr>
      <w:bCs/>
      <w:color w:val="00A9F3"/>
      <w:sz w:val="24"/>
      <w:szCs w:val="26"/>
    </w:rPr>
  </w:style>
  <w:style w:type="paragraph" w:styleId="Kop4">
    <w:name w:val="heading 4"/>
    <w:basedOn w:val="Standaard"/>
    <w:next w:val="Standaard"/>
    <w:link w:val="Kop4Char"/>
    <w:uiPriority w:val="1"/>
    <w:qFormat/>
    <w:rsid w:val="00DF56FE"/>
    <w:pPr>
      <w:keepNext/>
      <w:keepLines/>
      <w:numPr>
        <w:ilvl w:val="2"/>
        <w:numId w:val="8"/>
      </w:numPr>
      <w:spacing w:before="300"/>
      <w:outlineLvl w:val="3"/>
    </w:pPr>
    <w:rPr>
      <w:rFonts w:eastAsiaTheme="majorEastAsia" w:cstheme="majorBidi"/>
      <w:b/>
      <w:iCs/>
      <w:color w:val="00A9F3"/>
    </w:rPr>
  </w:style>
  <w:style w:type="paragraph" w:styleId="Kop5">
    <w:name w:val="heading 5"/>
    <w:basedOn w:val="Standaard"/>
    <w:next w:val="Standaard"/>
    <w:link w:val="Kop5Char"/>
    <w:uiPriority w:val="1"/>
    <w:qFormat/>
    <w:rsid w:val="00DF56FE"/>
    <w:pPr>
      <w:keepNext/>
      <w:keepLines/>
      <w:numPr>
        <w:ilvl w:val="3"/>
        <w:numId w:val="8"/>
      </w:numPr>
      <w:spacing w:before="300"/>
      <w:outlineLvl w:val="4"/>
    </w:pPr>
    <w:rPr>
      <w:rFonts w:eastAsiaTheme="majorEastAsia" w:cstheme="majorBidi"/>
      <w:b/>
      <w:i/>
      <w:color w:val="00A9F3"/>
    </w:rPr>
  </w:style>
  <w:style w:type="paragraph" w:styleId="Kop6">
    <w:name w:val="heading 6"/>
    <w:basedOn w:val="Standaard"/>
    <w:next w:val="Standaard"/>
    <w:link w:val="Kop6Char"/>
    <w:uiPriority w:val="1"/>
    <w:qFormat/>
    <w:rsid w:val="00DF56FE"/>
    <w:pPr>
      <w:keepNext/>
      <w:keepLines/>
      <w:numPr>
        <w:ilvl w:val="4"/>
        <w:numId w:val="8"/>
      </w:numPr>
      <w:spacing w:before="300"/>
      <w:outlineLvl w:val="5"/>
    </w:pPr>
    <w:rPr>
      <w:rFonts w:eastAsiaTheme="majorEastAsia" w:cstheme="majorBidi"/>
      <w:i/>
      <w:color w:val="00A9F3"/>
    </w:rPr>
  </w:style>
  <w:style w:type="paragraph" w:styleId="Kop7">
    <w:name w:val="heading 7"/>
    <w:basedOn w:val="Standaard"/>
    <w:next w:val="Standaard"/>
    <w:link w:val="Kop7Char"/>
    <w:uiPriority w:val="1"/>
    <w:qFormat/>
    <w:rsid w:val="00DF56FE"/>
    <w:pPr>
      <w:keepNext/>
      <w:keepLines/>
      <w:spacing w:before="200"/>
      <w:outlineLvl w:val="6"/>
    </w:pPr>
    <w:rPr>
      <w:rFonts w:eastAsiaTheme="majorEastAsia" w:cstheme="majorBidi"/>
      <w:iCs/>
      <w:color w:val="00A9F3"/>
    </w:rPr>
  </w:style>
  <w:style w:type="paragraph" w:styleId="Kop8">
    <w:name w:val="heading 8"/>
    <w:basedOn w:val="Standaard"/>
    <w:next w:val="Standaard"/>
    <w:link w:val="Kop8Char"/>
    <w:uiPriority w:val="1"/>
    <w:semiHidden/>
    <w:unhideWhenUsed/>
    <w:qFormat/>
    <w:rsid w:val="00DF56FE"/>
    <w:pPr>
      <w:keepNext/>
      <w:keepLines/>
      <w:spacing w:before="200"/>
      <w:outlineLvl w:val="7"/>
    </w:pPr>
    <w:rPr>
      <w:rFonts w:eastAsiaTheme="majorEastAsia" w:cstheme="majorBidi"/>
      <w:color w:val="00A9F3"/>
      <w:szCs w:val="21"/>
    </w:rPr>
  </w:style>
  <w:style w:type="paragraph" w:styleId="Kop9">
    <w:name w:val="heading 9"/>
    <w:basedOn w:val="Standaard"/>
    <w:next w:val="Standaard"/>
    <w:link w:val="Kop9Char"/>
    <w:uiPriority w:val="1"/>
    <w:semiHidden/>
    <w:unhideWhenUsed/>
    <w:qFormat/>
    <w:rsid w:val="00DF56FE"/>
    <w:pPr>
      <w:keepNext/>
      <w:keepLines/>
      <w:spacing w:before="200"/>
      <w:outlineLvl w:val="8"/>
    </w:pPr>
    <w:rPr>
      <w:rFonts w:eastAsiaTheme="majorEastAsia" w:cstheme="majorBidi"/>
      <w:iCs/>
      <w:color w:val="00A9F3"/>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rsid w:val="00DF56FE"/>
    <w:rPr>
      <w:rFonts w:cs="Segoe UI"/>
      <w:szCs w:val="18"/>
    </w:rPr>
  </w:style>
  <w:style w:type="character" w:customStyle="1" w:styleId="BallontekstChar">
    <w:name w:val="Ballontekst Char"/>
    <w:basedOn w:val="Standaardalinea-lettertype"/>
    <w:link w:val="Ballontekst"/>
    <w:uiPriority w:val="99"/>
    <w:semiHidden/>
    <w:rsid w:val="00DF56FE"/>
    <w:rPr>
      <w:rFonts w:ascii="Arial" w:hAnsi="Arial" w:cs="Segoe UI"/>
      <w:szCs w:val="18"/>
    </w:rPr>
  </w:style>
  <w:style w:type="paragraph" w:customStyle="1" w:styleId="Colofontekst">
    <w:name w:val="Colofontekst"/>
    <w:basedOn w:val="Standaard"/>
    <w:next w:val="Standaard"/>
    <w:uiPriority w:val="4"/>
    <w:qFormat/>
    <w:rsid w:val="00DF56FE"/>
    <w:rPr>
      <w:sz w:val="18"/>
    </w:rPr>
  </w:style>
  <w:style w:type="character" w:styleId="GevolgdeHyperlink">
    <w:name w:val="FollowedHyperlink"/>
    <w:basedOn w:val="Standaardalinea-lettertype"/>
    <w:uiPriority w:val="4"/>
    <w:rsid w:val="00DF56FE"/>
    <w:rPr>
      <w:color w:val="002C64"/>
      <w:u w:val="single"/>
    </w:rPr>
  </w:style>
  <w:style w:type="character" w:styleId="Hyperlink">
    <w:name w:val="Hyperlink"/>
    <w:basedOn w:val="Standaardalinea-lettertype"/>
    <w:uiPriority w:val="99"/>
    <w:unhideWhenUsed/>
    <w:rsid w:val="00DF56FE"/>
    <w:rPr>
      <w:color w:val="002C64"/>
      <w:u w:val="single"/>
    </w:rPr>
  </w:style>
  <w:style w:type="character" w:customStyle="1" w:styleId="Kop1Char">
    <w:name w:val="Kop 1 Char"/>
    <w:aliases w:val="Webversie Char, titel document Char,3 hoofdstuk genummerd Char"/>
    <w:link w:val="Kop1"/>
    <w:rsid w:val="00313085"/>
    <w:rPr>
      <w:rFonts w:ascii="Arial" w:hAnsi="Arial"/>
      <w:bCs/>
      <w:color w:val="002C64"/>
      <w:kern w:val="32"/>
      <w:sz w:val="60"/>
      <w:szCs w:val="32"/>
    </w:rPr>
  </w:style>
  <w:style w:type="character" w:customStyle="1" w:styleId="Kop2Char">
    <w:name w:val="Kop 2 Char"/>
    <w:aliases w:val="Kop 2 Hoofdstuktitel Char,4 paragraaf genummerd Char"/>
    <w:link w:val="Kop2"/>
    <w:rsid w:val="00DD60E6"/>
    <w:rPr>
      <w:rFonts w:ascii="Arial" w:hAnsi="Arial" w:cs="Courier New"/>
      <w:color w:val="00A9F3"/>
      <w:sz w:val="40"/>
      <w:szCs w:val="50"/>
    </w:rPr>
  </w:style>
  <w:style w:type="paragraph" w:styleId="Inhopg1">
    <w:name w:val="toc 1"/>
    <w:aliases w:val="K-Inhoud 1"/>
    <w:basedOn w:val="Standaard"/>
    <w:next w:val="Standaard"/>
    <w:autoRedefine/>
    <w:uiPriority w:val="39"/>
    <w:rsid w:val="00DF56FE"/>
    <w:pPr>
      <w:spacing w:after="100"/>
    </w:pPr>
  </w:style>
  <w:style w:type="paragraph" w:styleId="Inhopg2">
    <w:name w:val="toc 2"/>
    <w:aliases w:val="K-inhoud 2"/>
    <w:basedOn w:val="Standaard"/>
    <w:next w:val="Standaard"/>
    <w:autoRedefine/>
    <w:uiPriority w:val="39"/>
    <w:unhideWhenUsed/>
    <w:rsid w:val="00DF56FE"/>
    <w:pPr>
      <w:tabs>
        <w:tab w:val="left" w:pos="567"/>
        <w:tab w:val="right" w:leader="dot" w:pos="8833"/>
      </w:tabs>
      <w:spacing w:after="100"/>
    </w:pPr>
  </w:style>
  <w:style w:type="paragraph" w:styleId="Inhopg3">
    <w:name w:val="toc 3"/>
    <w:basedOn w:val="Standaard"/>
    <w:next w:val="Standaard"/>
    <w:autoRedefine/>
    <w:uiPriority w:val="39"/>
    <w:unhideWhenUsed/>
    <w:rsid w:val="00DF56FE"/>
    <w:pPr>
      <w:spacing w:after="100"/>
      <w:ind w:left="567"/>
    </w:pPr>
  </w:style>
  <w:style w:type="paragraph" w:styleId="Inhopg4">
    <w:name w:val="toc 4"/>
    <w:basedOn w:val="Standaard"/>
    <w:next w:val="Standaard"/>
    <w:autoRedefine/>
    <w:semiHidden/>
    <w:unhideWhenUsed/>
    <w:rsid w:val="00DF56FE"/>
    <w:pPr>
      <w:spacing w:after="100"/>
    </w:pPr>
  </w:style>
  <w:style w:type="paragraph" w:styleId="Inhopg5">
    <w:name w:val="toc 5"/>
    <w:basedOn w:val="Standaard"/>
    <w:next w:val="Standaard"/>
    <w:autoRedefine/>
    <w:semiHidden/>
    <w:unhideWhenUsed/>
    <w:rsid w:val="00DF56FE"/>
    <w:pPr>
      <w:spacing w:after="100"/>
    </w:pPr>
  </w:style>
  <w:style w:type="paragraph" w:styleId="Inhopg6">
    <w:name w:val="toc 6"/>
    <w:basedOn w:val="Standaard"/>
    <w:next w:val="Standaard"/>
    <w:autoRedefine/>
    <w:semiHidden/>
    <w:unhideWhenUsed/>
    <w:rsid w:val="00DF56FE"/>
    <w:pPr>
      <w:spacing w:after="100"/>
    </w:pPr>
  </w:style>
  <w:style w:type="paragraph" w:styleId="Inhopg7">
    <w:name w:val="toc 7"/>
    <w:basedOn w:val="Standaard"/>
    <w:next w:val="Standaard"/>
    <w:autoRedefine/>
    <w:semiHidden/>
    <w:unhideWhenUsed/>
    <w:rsid w:val="00DF56FE"/>
    <w:pPr>
      <w:spacing w:after="100"/>
    </w:pPr>
  </w:style>
  <w:style w:type="paragraph" w:styleId="Inhopg8">
    <w:name w:val="toc 8"/>
    <w:basedOn w:val="Standaard"/>
    <w:next w:val="Standaard"/>
    <w:autoRedefine/>
    <w:semiHidden/>
    <w:unhideWhenUsed/>
    <w:rsid w:val="00DF56FE"/>
    <w:pPr>
      <w:spacing w:after="100"/>
    </w:pPr>
  </w:style>
  <w:style w:type="paragraph" w:styleId="Inhopg9">
    <w:name w:val="toc 9"/>
    <w:basedOn w:val="Standaard"/>
    <w:next w:val="Standaard"/>
    <w:autoRedefine/>
    <w:semiHidden/>
    <w:unhideWhenUsed/>
    <w:rsid w:val="00DF56FE"/>
    <w:pPr>
      <w:spacing w:after="100"/>
    </w:pPr>
  </w:style>
  <w:style w:type="paragraph" w:customStyle="1" w:styleId="Introductie">
    <w:name w:val="Introductie"/>
    <w:basedOn w:val="Standaard"/>
    <w:next w:val="Standaard"/>
    <w:uiPriority w:val="2"/>
    <w:qFormat/>
    <w:rsid w:val="00DF56FE"/>
    <w:pPr>
      <w:spacing w:after="250" w:line="330" w:lineRule="atLeast"/>
    </w:pPr>
    <w:rPr>
      <w:b/>
      <w:sz w:val="24"/>
      <w:lang w:val="fr-FR"/>
    </w:rPr>
  </w:style>
  <w:style w:type="paragraph" w:styleId="Kopvaninhoudsopgave">
    <w:name w:val="TOC Heading"/>
    <w:basedOn w:val="Kop2"/>
    <w:next w:val="Standaard"/>
    <w:uiPriority w:val="39"/>
    <w:unhideWhenUsed/>
    <w:rsid w:val="00DF56FE"/>
    <w:pPr>
      <w:keepLines/>
      <w:numPr>
        <w:numId w:val="0"/>
      </w:numPr>
      <w:outlineLvl w:val="9"/>
    </w:pPr>
    <w:rPr>
      <w:rFonts w:eastAsiaTheme="majorEastAsia" w:cstheme="majorBidi"/>
      <w:bCs/>
    </w:rPr>
  </w:style>
  <w:style w:type="paragraph" w:styleId="Koptekst">
    <w:name w:val="header"/>
    <w:basedOn w:val="Standaard"/>
    <w:link w:val="KoptekstChar"/>
    <w:uiPriority w:val="99"/>
    <w:unhideWhenUsed/>
    <w:rsid w:val="00DF56FE"/>
    <w:pPr>
      <w:tabs>
        <w:tab w:val="center" w:pos="4513"/>
        <w:tab w:val="right" w:pos="9026"/>
      </w:tabs>
      <w:spacing w:line="240" w:lineRule="auto"/>
    </w:pPr>
  </w:style>
  <w:style w:type="character" w:customStyle="1" w:styleId="KoptekstChar">
    <w:name w:val="Koptekst Char"/>
    <w:basedOn w:val="Standaardalinea-lettertype"/>
    <w:link w:val="Koptekst"/>
    <w:uiPriority w:val="99"/>
    <w:rsid w:val="00DF56FE"/>
    <w:rPr>
      <w:rFonts w:ascii="Arial" w:hAnsi="Arial"/>
    </w:rPr>
  </w:style>
  <w:style w:type="paragraph" w:styleId="Lijstalinea">
    <w:name w:val="List Paragraph"/>
    <w:basedOn w:val="Standaard"/>
    <w:uiPriority w:val="34"/>
    <w:unhideWhenUsed/>
    <w:qFormat/>
    <w:rsid w:val="00DF56FE"/>
    <w:pPr>
      <w:contextualSpacing/>
    </w:pPr>
  </w:style>
  <w:style w:type="paragraph" w:customStyle="1" w:styleId="Ondertiteldocument">
    <w:name w:val="Ondertitel document"/>
    <w:basedOn w:val="Standaard"/>
    <w:next w:val="Standaard"/>
    <w:uiPriority w:val="2"/>
    <w:qFormat/>
    <w:rsid w:val="00DF56FE"/>
    <w:pPr>
      <w:spacing w:after="800" w:line="640" w:lineRule="atLeast"/>
    </w:pPr>
    <w:rPr>
      <w:color w:val="00A9F3"/>
      <w:sz w:val="48"/>
    </w:rPr>
  </w:style>
  <w:style w:type="table" w:styleId="Onopgemaaktetabel1">
    <w:name w:val="Plain Table 1"/>
    <w:basedOn w:val="Standaardtabel"/>
    <w:uiPriority w:val="41"/>
    <w:rsid w:val="00DF56FE"/>
    <w:pPr>
      <w:spacing w:line="280" w:lineRule="atLeast"/>
    </w:pPr>
    <w:rPr>
      <w:rFonts w:ascii="Arial" w:hAnsi="Ari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42"/>
    <w:rsid w:val="00DF56FE"/>
    <w:pPr>
      <w:spacing w:line="280" w:lineRule="atLeast"/>
    </w:pPr>
    <w:rPr>
      <w:rFonts w:ascii="Arial" w:hAnsi="Ari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43"/>
    <w:rsid w:val="00DF56FE"/>
    <w:pPr>
      <w:spacing w:line="280" w:lineRule="atLeast"/>
    </w:pPr>
    <w:rPr>
      <w:rFonts w:ascii="Arial" w:hAnsi="Ari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44"/>
    <w:rsid w:val="00DF56FE"/>
    <w:pPr>
      <w:spacing w:line="280" w:lineRule="atLeast"/>
    </w:pPr>
    <w:rPr>
      <w:rFonts w:ascii="Arial" w:hAnsi="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45"/>
    <w:rsid w:val="00DF56FE"/>
    <w:pPr>
      <w:spacing w:line="280" w:lineRule="atLeast"/>
    </w:pPr>
    <w:rPr>
      <w:rFonts w:ascii="Arial" w:hAnsi="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Rastertabel1licht-Accent1">
    <w:name w:val="Grid Table 1 Light Accent 1"/>
    <w:basedOn w:val="Standaardtabel"/>
    <w:uiPriority w:val="46"/>
    <w:rsid w:val="00DF56FE"/>
    <w:pPr>
      <w:spacing w:line="280" w:lineRule="atLeast"/>
    </w:pPr>
    <w:rPr>
      <w:rFonts w:ascii="Arial" w:hAnsi="Arial"/>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Kop3Char">
    <w:name w:val="Kop 3 Char"/>
    <w:aliases w:val="Kop 3 Paragraaftitel Char,5 subparagraaf genummerd Char"/>
    <w:link w:val="Kop3"/>
    <w:rsid w:val="00DF56FE"/>
    <w:rPr>
      <w:rFonts w:ascii="Arial" w:hAnsi="Arial"/>
      <w:bCs/>
      <w:color w:val="00A9F3"/>
      <w:sz w:val="24"/>
      <w:szCs w:val="26"/>
    </w:rPr>
  </w:style>
  <w:style w:type="character" w:customStyle="1" w:styleId="Kop4Char">
    <w:name w:val="Kop 4 Char"/>
    <w:basedOn w:val="Standaardalinea-lettertype"/>
    <w:link w:val="Kop4"/>
    <w:uiPriority w:val="1"/>
    <w:rsid w:val="00DF56FE"/>
    <w:rPr>
      <w:rFonts w:ascii="Arial" w:eastAsiaTheme="majorEastAsia" w:hAnsi="Arial" w:cstheme="majorBidi"/>
      <w:b/>
      <w:iCs/>
      <w:color w:val="00A9F3"/>
    </w:rPr>
  </w:style>
  <w:style w:type="character" w:customStyle="1" w:styleId="Kop5Char">
    <w:name w:val="Kop 5 Char"/>
    <w:basedOn w:val="Standaardalinea-lettertype"/>
    <w:link w:val="Kop5"/>
    <w:uiPriority w:val="1"/>
    <w:rsid w:val="00DF56FE"/>
    <w:rPr>
      <w:rFonts w:ascii="Arial" w:eastAsiaTheme="majorEastAsia" w:hAnsi="Arial" w:cstheme="majorBidi"/>
      <w:b/>
      <w:i/>
      <w:color w:val="00A9F3"/>
    </w:rPr>
  </w:style>
  <w:style w:type="paragraph" w:customStyle="1" w:styleId="StijlKopvaninhoudsopgaveLatijnsArial30ptAangepastekl">
    <w:name w:val="Stijl Kop van inhoudsopgave + (Latijns) Arial 30 pt Aangepaste kl..."/>
    <w:basedOn w:val="Kopvaninhoudsopgave"/>
    <w:rsid w:val="00DF56FE"/>
  </w:style>
  <w:style w:type="numbering" w:customStyle="1" w:styleId="Stijl1">
    <w:name w:val="Stijl1"/>
    <w:uiPriority w:val="99"/>
    <w:rsid w:val="00DF56FE"/>
    <w:pPr>
      <w:numPr>
        <w:numId w:val="1"/>
      </w:numPr>
    </w:pPr>
  </w:style>
  <w:style w:type="character" w:customStyle="1" w:styleId="Kop6Char">
    <w:name w:val="Kop 6 Char"/>
    <w:basedOn w:val="Standaardalinea-lettertype"/>
    <w:link w:val="Kop6"/>
    <w:uiPriority w:val="1"/>
    <w:rsid w:val="00DF56FE"/>
    <w:rPr>
      <w:rFonts w:ascii="Arial" w:eastAsiaTheme="majorEastAsia" w:hAnsi="Arial" w:cstheme="majorBidi"/>
      <w:i/>
      <w:color w:val="00A9F3"/>
    </w:rPr>
  </w:style>
  <w:style w:type="table" w:styleId="Tabelraster">
    <w:name w:val="Table Grid"/>
    <w:basedOn w:val="Standaardtabel"/>
    <w:rsid w:val="00DF56FE"/>
    <w:pPr>
      <w:spacing w:line="28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licht">
    <w:name w:val="Grid Table Light"/>
    <w:basedOn w:val="Standaardtabel"/>
    <w:uiPriority w:val="40"/>
    <w:rsid w:val="00DF56FE"/>
    <w:pPr>
      <w:spacing w:line="280" w:lineRule="atLeast"/>
    </w:pPr>
    <w:rPr>
      <w:rFonts w:ascii="Arial" w:hAnsi="Ari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el">
    <w:name w:val="Title"/>
    <w:aliases w:val="Rapporttitel"/>
    <w:basedOn w:val="Standaard"/>
    <w:next w:val="Standaard"/>
    <w:link w:val="TitelChar"/>
    <w:uiPriority w:val="99"/>
    <w:qFormat/>
    <w:rsid w:val="00DF56FE"/>
    <w:pPr>
      <w:keepNext/>
      <w:spacing w:before="800" w:after="800" w:line="800" w:lineRule="atLeast"/>
    </w:pPr>
    <w:rPr>
      <w:rFonts w:eastAsiaTheme="majorEastAsia" w:cstheme="majorBidi"/>
      <w:color w:val="002C64"/>
      <w:spacing w:val="-10"/>
      <w:kern w:val="32"/>
      <w:sz w:val="60"/>
      <w:szCs w:val="56"/>
    </w:rPr>
  </w:style>
  <w:style w:type="character" w:customStyle="1" w:styleId="TitelChar">
    <w:name w:val="Titel Char"/>
    <w:aliases w:val="Rapporttitel Char"/>
    <w:basedOn w:val="Standaardalinea-lettertype"/>
    <w:link w:val="Titel"/>
    <w:uiPriority w:val="99"/>
    <w:rsid w:val="00DF56FE"/>
    <w:rPr>
      <w:rFonts w:ascii="Arial" w:eastAsiaTheme="majorEastAsia" w:hAnsi="Arial" w:cstheme="majorBidi"/>
      <w:color w:val="002C64"/>
      <w:spacing w:val="-10"/>
      <w:kern w:val="32"/>
      <w:sz w:val="60"/>
      <w:szCs w:val="56"/>
    </w:rPr>
  </w:style>
  <w:style w:type="paragraph" w:customStyle="1" w:styleId="Uitgelichtkader">
    <w:name w:val="Uitgelicht kader"/>
    <w:basedOn w:val="Standaard"/>
    <w:next w:val="Standaard"/>
    <w:uiPriority w:val="3"/>
    <w:qFormat/>
    <w:rsid w:val="00DF56FE"/>
    <w:pPr>
      <w:keepLines/>
      <w:pBdr>
        <w:top w:val="single" w:sz="6" w:space="10" w:color="101010"/>
        <w:left w:val="single" w:sz="6" w:space="12" w:color="101010"/>
        <w:bottom w:val="single" w:sz="6" w:space="10" w:color="101010"/>
        <w:right w:val="single" w:sz="6" w:space="12" w:color="101010"/>
      </w:pBdr>
      <w:spacing w:before="200" w:after="200"/>
    </w:pPr>
  </w:style>
  <w:style w:type="paragraph" w:customStyle="1" w:styleId="Uitgelichtgeel">
    <w:name w:val="Uitgelicht geel"/>
    <w:basedOn w:val="Uitgelichtkader"/>
    <w:next w:val="Standaard"/>
    <w:uiPriority w:val="3"/>
    <w:qFormat/>
    <w:rsid w:val="00DF56FE"/>
    <w:pPr>
      <w:pBdr>
        <w:top w:val="single" w:sz="6" w:space="10" w:color="FCDE65"/>
        <w:left w:val="single" w:sz="6" w:space="12" w:color="FCDE65"/>
        <w:bottom w:val="single" w:sz="6" w:space="10" w:color="FCDE65"/>
        <w:right w:val="single" w:sz="6" w:space="12" w:color="FCDE65"/>
      </w:pBdr>
      <w:shd w:val="clear" w:color="auto" w:fill="FCDE65"/>
    </w:pPr>
  </w:style>
  <w:style w:type="paragraph" w:customStyle="1" w:styleId="Uitgelichtgroen">
    <w:name w:val="Uitgelicht groen"/>
    <w:basedOn w:val="Uitgelichtkader"/>
    <w:next w:val="Standaard"/>
    <w:uiPriority w:val="3"/>
    <w:qFormat/>
    <w:rsid w:val="00DF56FE"/>
    <w:pPr>
      <w:pBdr>
        <w:top w:val="single" w:sz="6" w:space="10" w:color="62C493"/>
        <w:left w:val="single" w:sz="6" w:space="12" w:color="62C493"/>
        <w:bottom w:val="single" w:sz="6" w:space="10" w:color="62C493"/>
        <w:right w:val="single" w:sz="6" w:space="12" w:color="62C493"/>
      </w:pBdr>
      <w:shd w:val="clear" w:color="auto" w:fill="62C48C"/>
    </w:pPr>
  </w:style>
  <w:style w:type="paragraph" w:customStyle="1" w:styleId="Uitgelichtlichtblauw">
    <w:name w:val="Uitgelicht licht blauw"/>
    <w:basedOn w:val="Uitgelichtkader"/>
    <w:uiPriority w:val="3"/>
    <w:qFormat/>
    <w:rsid w:val="00DF56FE"/>
    <w:pPr>
      <w:pBdr>
        <w:top w:val="single" w:sz="6" w:space="10" w:color="B9E1F0"/>
        <w:left w:val="single" w:sz="6" w:space="12" w:color="B9E1F0"/>
        <w:bottom w:val="single" w:sz="6" w:space="10" w:color="B9E1F0"/>
        <w:right w:val="single" w:sz="6" w:space="12" w:color="B9E1F0"/>
      </w:pBdr>
      <w:shd w:val="clear" w:color="auto" w:fill="B9E1F0"/>
    </w:pPr>
  </w:style>
  <w:style w:type="paragraph" w:customStyle="1" w:styleId="Uitgelichtmiddenblauw">
    <w:name w:val="Uitgelicht midden blauw"/>
    <w:basedOn w:val="Uitgelichtkader"/>
    <w:next w:val="Standaard"/>
    <w:uiPriority w:val="3"/>
    <w:qFormat/>
    <w:rsid w:val="00DF56FE"/>
    <w:pPr>
      <w:pBdr>
        <w:top w:val="single" w:sz="6" w:space="10" w:color="9BBDDE"/>
        <w:left w:val="single" w:sz="6" w:space="12" w:color="9BBDDE"/>
        <w:bottom w:val="single" w:sz="6" w:space="10" w:color="9BBDDE"/>
        <w:right w:val="single" w:sz="6" w:space="12" w:color="9BBDDE"/>
      </w:pBdr>
      <w:shd w:val="clear" w:color="auto" w:fill="9BBDDE"/>
    </w:pPr>
  </w:style>
  <w:style w:type="paragraph" w:customStyle="1" w:styleId="Uitgelichtoranje">
    <w:name w:val="Uitgelicht oranje"/>
    <w:basedOn w:val="Uitgelichtkader"/>
    <w:next w:val="Standaard"/>
    <w:uiPriority w:val="3"/>
    <w:qFormat/>
    <w:rsid w:val="00DF56FE"/>
    <w:pPr>
      <w:pBdr>
        <w:top w:val="single" w:sz="6" w:space="10" w:color="FFC875"/>
        <w:left w:val="single" w:sz="6" w:space="12" w:color="FFC875"/>
        <w:bottom w:val="single" w:sz="6" w:space="10" w:color="FFC875"/>
        <w:right w:val="single" w:sz="6" w:space="12" w:color="FFC875"/>
      </w:pBdr>
      <w:shd w:val="clear" w:color="auto" w:fill="FFC875"/>
    </w:pPr>
  </w:style>
  <w:style w:type="paragraph" w:customStyle="1" w:styleId="Uitgelichtpaars">
    <w:name w:val="Uitgelicht paars"/>
    <w:basedOn w:val="Uitgelichtkader"/>
    <w:next w:val="Standaard"/>
    <w:uiPriority w:val="3"/>
    <w:qFormat/>
    <w:rsid w:val="00DF56FE"/>
    <w:pPr>
      <w:pBdr>
        <w:top w:val="single" w:sz="6" w:space="10" w:color="CCC3D9"/>
        <w:left w:val="single" w:sz="6" w:space="12" w:color="CCC3D9"/>
        <w:bottom w:val="single" w:sz="6" w:space="10" w:color="CCC3D9"/>
        <w:right w:val="single" w:sz="6" w:space="12" w:color="CCC3D9"/>
      </w:pBdr>
      <w:shd w:val="clear" w:color="auto" w:fill="CCC3D9"/>
    </w:pPr>
    <w:rPr>
      <w:lang w:val="fr-FR"/>
    </w:rPr>
  </w:style>
  <w:style w:type="paragraph" w:customStyle="1" w:styleId="Uitgelichtrood">
    <w:name w:val="Uitgelicht rood"/>
    <w:basedOn w:val="Uitgelichtkader"/>
    <w:next w:val="Standaard"/>
    <w:uiPriority w:val="3"/>
    <w:qFormat/>
    <w:rsid w:val="00DF56FE"/>
    <w:pPr>
      <w:pBdr>
        <w:top w:val="single" w:sz="6" w:space="10" w:color="FF928C"/>
        <w:left w:val="single" w:sz="6" w:space="12" w:color="FF928C"/>
        <w:bottom w:val="single" w:sz="6" w:space="10" w:color="FF928C"/>
        <w:right w:val="single" w:sz="6" w:space="12" w:color="FF928C"/>
      </w:pBdr>
      <w:shd w:val="clear" w:color="auto" w:fill="FF928C"/>
    </w:pPr>
  </w:style>
  <w:style w:type="numbering" w:customStyle="1" w:styleId="VNGGenummerdekoppen2tm6">
    <w:name w:val="VNG Genummerde koppen 2 t/m 6"/>
    <w:uiPriority w:val="99"/>
    <w:rsid w:val="00DF56FE"/>
    <w:pPr>
      <w:numPr>
        <w:numId w:val="2"/>
      </w:numPr>
    </w:pPr>
  </w:style>
  <w:style w:type="numbering" w:customStyle="1" w:styleId="VNGGenummerdelijst">
    <w:name w:val="VNG Genummerde lijst"/>
    <w:uiPriority w:val="99"/>
    <w:rsid w:val="00DF56FE"/>
    <w:pPr>
      <w:numPr>
        <w:numId w:val="3"/>
      </w:numPr>
    </w:pPr>
  </w:style>
  <w:style w:type="numbering" w:customStyle="1" w:styleId="VNGOngenummerdelijst">
    <w:name w:val="VNG Ongenummerde lijst"/>
    <w:uiPriority w:val="99"/>
    <w:rsid w:val="00DF56FE"/>
    <w:pPr>
      <w:numPr>
        <w:numId w:val="4"/>
      </w:numPr>
    </w:pPr>
  </w:style>
  <w:style w:type="table" w:customStyle="1" w:styleId="VNGtabelgroen">
    <w:name w:val="VNG tabel groen"/>
    <w:basedOn w:val="Standaardtabel"/>
    <w:uiPriority w:val="99"/>
    <w:rsid w:val="00DF56FE"/>
    <w:pPr>
      <w:keepLines/>
      <w:suppressAutoHyphens/>
      <w:spacing w:after="20" w:line="240" w:lineRule="atLeast"/>
    </w:pPr>
    <w:rPr>
      <w:rFonts w:ascii="Arial" w:hAnsi="Arial"/>
      <w:sz w:val="16"/>
    </w:rPr>
    <w:tblPr>
      <w:tblBorders>
        <w:top w:val="single" w:sz="4" w:space="0" w:color="62C48C"/>
        <w:left w:val="single" w:sz="4" w:space="0" w:color="62C48C"/>
        <w:bottom w:val="single" w:sz="4" w:space="0" w:color="62C48C"/>
        <w:right w:val="single" w:sz="4" w:space="0" w:color="62C48C"/>
        <w:insideH w:val="single" w:sz="4" w:space="0" w:color="62C48C"/>
        <w:insideV w:val="single" w:sz="4" w:space="0" w:color="62C48C"/>
      </w:tblBorders>
      <w:tblCellMar>
        <w:left w:w="113" w:type="dxa"/>
        <w:right w:w="113" w:type="dxa"/>
      </w:tblCellMar>
    </w:tblPr>
    <w:trPr>
      <w:cantSplit/>
    </w:trPr>
    <w:tcPr>
      <w:shd w:val="clear" w:color="auto" w:fill="auto"/>
    </w:tcPr>
    <w:tblStylePr w:type="firstRow">
      <w:rPr>
        <w:rFonts w:ascii="Arial" w:hAnsi="Arial"/>
        <w:b/>
        <w:color w:val="auto"/>
        <w:sz w:val="16"/>
      </w:rPr>
      <w:tblPr/>
      <w:trPr>
        <w:cantSplit w:val="0"/>
        <w:tblHeader/>
      </w:trPr>
      <w:tcPr>
        <w:shd w:val="clear" w:color="auto" w:fill="62C48C"/>
      </w:tcPr>
    </w:tblStylePr>
  </w:style>
  <w:style w:type="table" w:customStyle="1" w:styleId="VNGtabelgeel">
    <w:name w:val="VNG tabel geel"/>
    <w:basedOn w:val="VNGtabelgroen"/>
    <w:uiPriority w:val="99"/>
    <w:rsid w:val="00DF56FE"/>
    <w:rPr>
      <w:color w:val="000000" w:themeColor="text1"/>
    </w:rPr>
    <w:tblPr>
      <w:tblBorders>
        <w:top w:val="single" w:sz="4" w:space="0" w:color="FCDE65"/>
        <w:left w:val="single" w:sz="4" w:space="0" w:color="FCDE65"/>
        <w:bottom w:val="single" w:sz="4" w:space="0" w:color="FCDE65"/>
        <w:right w:val="single" w:sz="4" w:space="0" w:color="FCDE65"/>
        <w:insideH w:val="single" w:sz="4" w:space="0" w:color="FCDE65"/>
        <w:insideV w:val="single" w:sz="4" w:space="0" w:color="FCDE65"/>
      </w:tblBorders>
    </w:tblPr>
    <w:tcPr>
      <w:shd w:val="clear" w:color="auto" w:fill="auto"/>
    </w:tcPr>
    <w:tblStylePr w:type="firstRow">
      <w:rPr>
        <w:rFonts w:ascii="Arial" w:hAnsi="Arial"/>
        <w:b/>
        <w:color w:val="000000" w:themeColor="text1"/>
        <w:sz w:val="16"/>
      </w:rPr>
      <w:tblPr/>
      <w:trPr>
        <w:cantSplit w:val="0"/>
        <w:tblHeader/>
      </w:trPr>
      <w:tcPr>
        <w:shd w:val="clear" w:color="auto" w:fill="FCDE65"/>
      </w:tcPr>
    </w:tblStylePr>
  </w:style>
  <w:style w:type="table" w:customStyle="1" w:styleId="VNGtabellichtblauw">
    <w:name w:val="VNG tabel licht blauw"/>
    <w:basedOn w:val="VNGtabelgroen"/>
    <w:uiPriority w:val="99"/>
    <w:rsid w:val="00DF56FE"/>
    <w:rPr>
      <w:color w:val="000000" w:themeColor="text1"/>
    </w:rPr>
    <w:tblPr>
      <w:tblBorders>
        <w:top w:val="single" w:sz="4" w:space="0" w:color="B9E1F0"/>
        <w:left w:val="single" w:sz="4" w:space="0" w:color="B9E1F0"/>
        <w:bottom w:val="single" w:sz="4" w:space="0" w:color="B9E1F0"/>
        <w:right w:val="single" w:sz="4" w:space="0" w:color="B9E1F0"/>
        <w:insideH w:val="single" w:sz="4" w:space="0" w:color="B9E1F0"/>
        <w:insideV w:val="single" w:sz="4" w:space="0" w:color="B9E1F0"/>
      </w:tblBorders>
    </w:tblPr>
    <w:tcPr>
      <w:shd w:val="clear" w:color="auto" w:fill="auto"/>
    </w:tcPr>
    <w:tblStylePr w:type="firstRow">
      <w:rPr>
        <w:rFonts w:ascii="Arial" w:hAnsi="Arial"/>
        <w:b/>
        <w:color w:val="auto"/>
        <w:sz w:val="16"/>
      </w:rPr>
      <w:tblPr/>
      <w:trPr>
        <w:cantSplit w:val="0"/>
        <w:tblHeader/>
      </w:trPr>
      <w:tcPr>
        <w:shd w:val="clear" w:color="auto" w:fill="B9E1F0"/>
      </w:tcPr>
    </w:tblStylePr>
  </w:style>
  <w:style w:type="table" w:customStyle="1" w:styleId="VNGtabelmiddenblauw">
    <w:name w:val="VNG tabel midden blauw"/>
    <w:basedOn w:val="VNGtabelgroen"/>
    <w:uiPriority w:val="99"/>
    <w:rsid w:val="00DF56FE"/>
    <w:rPr>
      <w:color w:val="000000" w:themeColor="text1"/>
    </w:rPr>
    <w:tblPr>
      <w:tblBorders>
        <w:top w:val="single" w:sz="4" w:space="0" w:color="9BBDDE"/>
        <w:left w:val="single" w:sz="4" w:space="0" w:color="9BBDDE"/>
        <w:bottom w:val="single" w:sz="4" w:space="0" w:color="9BBDDE"/>
        <w:right w:val="single" w:sz="4" w:space="0" w:color="9BBDDE"/>
        <w:insideH w:val="single" w:sz="4" w:space="0" w:color="9BBDDE"/>
        <w:insideV w:val="single" w:sz="4" w:space="0" w:color="9BBDDE"/>
      </w:tblBorders>
    </w:tblPr>
    <w:tcPr>
      <w:shd w:val="clear" w:color="auto" w:fill="auto"/>
    </w:tcPr>
    <w:tblStylePr w:type="firstRow">
      <w:rPr>
        <w:rFonts w:ascii="Arial" w:hAnsi="Arial"/>
        <w:b/>
        <w:color w:val="auto"/>
        <w:sz w:val="16"/>
      </w:rPr>
      <w:tblPr/>
      <w:trPr>
        <w:cantSplit w:val="0"/>
        <w:tblHeader/>
      </w:trPr>
      <w:tcPr>
        <w:shd w:val="clear" w:color="auto" w:fill="9BBDDE"/>
      </w:tcPr>
    </w:tblStylePr>
  </w:style>
  <w:style w:type="table" w:customStyle="1" w:styleId="VNGtabeloranje">
    <w:name w:val="VNG tabel oranje"/>
    <w:basedOn w:val="VNGtabelgroen"/>
    <w:uiPriority w:val="99"/>
    <w:rsid w:val="00DF56FE"/>
    <w:rPr>
      <w:color w:val="000000" w:themeColor="text1"/>
    </w:rPr>
    <w:tblPr>
      <w:tblBorders>
        <w:top w:val="single" w:sz="4" w:space="0" w:color="FFC875"/>
        <w:left w:val="single" w:sz="4" w:space="0" w:color="FFC875"/>
        <w:bottom w:val="single" w:sz="4" w:space="0" w:color="FFC875"/>
        <w:right w:val="single" w:sz="4" w:space="0" w:color="FFC875"/>
        <w:insideH w:val="single" w:sz="4" w:space="0" w:color="FFC875"/>
        <w:insideV w:val="single" w:sz="4" w:space="0" w:color="FFC875"/>
      </w:tblBorders>
    </w:tblPr>
    <w:tcPr>
      <w:shd w:val="clear" w:color="auto" w:fill="auto"/>
    </w:tcPr>
    <w:tblStylePr w:type="firstRow">
      <w:rPr>
        <w:rFonts w:ascii="Arial" w:hAnsi="Arial"/>
        <w:b/>
        <w:color w:val="000000" w:themeColor="text1"/>
        <w:sz w:val="16"/>
      </w:rPr>
      <w:tblPr/>
      <w:trPr>
        <w:cantSplit w:val="0"/>
        <w:tblHeader/>
      </w:trPr>
      <w:tcPr>
        <w:shd w:val="clear" w:color="auto" w:fill="FFC875"/>
      </w:tcPr>
    </w:tblStylePr>
  </w:style>
  <w:style w:type="table" w:customStyle="1" w:styleId="VNGtabelpaars">
    <w:name w:val="VNG tabel paars"/>
    <w:basedOn w:val="Standaardtabel"/>
    <w:uiPriority w:val="99"/>
    <w:rsid w:val="00DF56FE"/>
    <w:pPr>
      <w:keepLines/>
      <w:suppressAutoHyphens/>
      <w:spacing w:after="20" w:line="240" w:lineRule="atLeast"/>
      <w:textboxTightWrap w:val="allLines"/>
    </w:pPr>
    <w:rPr>
      <w:rFonts w:ascii="Arial" w:hAnsi="Arial"/>
      <w:color w:val="101010"/>
      <w:sz w:val="16"/>
    </w:rPr>
    <w:tblPr>
      <w:tblBorders>
        <w:top w:val="single" w:sz="4" w:space="0" w:color="CCC3D9"/>
        <w:left w:val="single" w:sz="4" w:space="0" w:color="CCC3D9"/>
        <w:bottom w:val="single" w:sz="4" w:space="0" w:color="CCC3D9"/>
        <w:right w:val="single" w:sz="4" w:space="0" w:color="CCC3D9"/>
        <w:insideH w:val="single" w:sz="4" w:space="0" w:color="CCC3D9"/>
        <w:insideV w:val="single" w:sz="4" w:space="0" w:color="CCC3D9"/>
      </w:tblBorders>
      <w:tblCellMar>
        <w:left w:w="113" w:type="dxa"/>
        <w:right w:w="113" w:type="dxa"/>
      </w:tblCellMar>
    </w:tblPr>
    <w:trPr>
      <w:cantSplit/>
    </w:trPr>
    <w:tcPr>
      <w:shd w:val="clear" w:color="auto" w:fill="auto"/>
    </w:tcPr>
    <w:tblStylePr w:type="firstRow">
      <w:rPr>
        <w:rFonts w:ascii="Arial" w:hAnsi="Arial"/>
        <w:b/>
        <w:color w:val="auto"/>
        <w:sz w:val="16"/>
      </w:rPr>
      <w:tblPr/>
      <w:trPr>
        <w:cantSplit w:val="0"/>
        <w:tblHeader/>
      </w:trPr>
      <w:tcPr>
        <w:shd w:val="clear" w:color="auto" w:fill="CCC3D9"/>
      </w:tcPr>
    </w:tblStylePr>
  </w:style>
  <w:style w:type="table" w:customStyle="1" w:styleId="VNGtabelrood">
    <w:name w:val="VNG tabel rood"/>
    <w:basedOn w:val="VNGtabelgroen"/>
    <w:uiPriority w:val="99"/>
    <w:rsid w:val="00DF56FE"/>
    <w:tblPr>
      <w:tblBorders>
        <w:top w:val="single" w:sz="4" w:space="0" w:color="FF928C"/>
        <w:left w:val="single" w:sz="4" w:space="0" w:color="FF928C"/>
        <w:bottom w:val="single" w:sz="4" w:space="0" w:color="FF928C"/>
        <w:right w:val="single" w:sz="4" w:space="0" w:color="FF928C"/>
        <w:insideH w:val="single" w:sz="4" w:space="0" w:color="FF928C"/>
        <w:insideV w:val="single" w:sz="4" w:space="0" w:color="FF928C"/>
      </w:tblBorders>
    </w:tblPr>
    <w:tcPr>
      <w:shd w:val="clear" w:color="auto" w:fill="auto"/>
    </w:tcPr>
    <w:tblStylePr w:type="firstRow">
      <w:rPr>
        <w:rFonts w:ascii="Arial" w:hAnsi="Arial"/>
        <w:b/>
        <w:color w:val="auto"/>
        <w:sz w:val="16"/>
      </w:rPr>
      <w:tblPr/>
      <w:trPr>
        <w:cantSplit w:val="0"/>
        <w:tblHeader/>
      </w:trPr>
      <w:tcPr>
        <w:shd w:val="clear" w:color="auto" w:fill="FF928C"/>
      </w:tcPr>
    </w:tblStylePr>
  </w:style>
  <w:style w:type="character" w:styleId="Voetnootmarkering">
    <w:name w:val="footnote reference"/>
    <w:basedOn w:val="Standaardalinea-lettertype"/>
    <w:semiHidden/>
    <w:unhideWhenUsed/>
    <w:rsid w:val="00DF56FE"/>
    <w:rPr>
      <w:vertAlign w:val="superscript"/>
    </w:rPr>
  </w:style>
  <w:style w:type="paragraph" w:styleId="Voetnoottekst">
    <w:name w:val="footnote text"/>
    <w:basedOn w:val="Standaard"/>
    <w:link w:val="VoetnoottekstChar"/>
    <w:uiPriority w:val="99"/>
    <w:semiHidden/>
    <w:unhideWhenUsed/>
    <w:rsid w:val="00DF56FE"/>
    <w:pPr>
      <w:spacing w:line="240" w:lineRule="auto"/>
    </w:pPr>
  </w:style>
  <w:style w:type="character" w:customStyle="1" w:styleId="VoetnoottekstChar">
    <w:name w:val="Voetnoottekst Char"/>
    <w:basedOn w:val="Standaardalinea-lettertype"/>
    <w:link w:val="Voetnoottekst"/>
    <w:uiPriority w:val="99"/>
    <w:semiHidden/>
    <w:rsid w:val="00DF56FE"/>
    <w:rPr>
      <w:rFonts w:ascii="Arial" w:hAnsi="Arial"/>
    </w:rPr>
  </w:style>
  <w:style w:type="paragraph" w:styleId="Voettekst">
    <w:name w:val="footer"/>
    <w:basedOn w:val="Standaard"/>
    <w:link w:val="VoettekstChar"/>
    <w:uiPriority w:val="99"/>
    <w:unhideWhenUsed/>
    <w:rsid w:val="00DF56FE"/>
    <w:pPr>
      <w:tabs>
        <w:tab w:val="center" w:pos="4513"/>
        <w:tab w:val="right" w:pos="9026"/>
      </w:tabs>
      <w:spacing w:line="240" w:lineRule="auto"/>
    </w:pPr>
  </w:style>
  <w:style w:type="character" w:customStyle="1" w:styleId="VoettekstChar">
    <w:name w:val="Voettekst Char"/>
    <w:basedOn w:val="Standaardalinea-lettertype"/>
    <w:link w:val="Voettekst"/>
    <w:uiPriority w:val="99"/>
    <w:rsid w:val="00DF56FE"/>
    <w:rPr>
      <w:rFonts w:ascii="Arial" w:hAnsi="Arial"/>
    </w:rPr>
  </w:style>
  <w:style w:type="paragraph" w:customStyle="1" w:styleId="Voettekstzwart">
    <w:name w:val="Voettekst zwart"/>
    <w:basedOn w:val="Standaard"/>
    <w:uiPriority w:val="4"/>
    <w:rsid w:val="00DF56FE"/>
    <w:pPr>
      <w:spacing w:after="250" w:line="180" w:lineRule="atLeast"/>
    </w:pPr>
    <w:rPr>
      <w:sz w:val="16"/>
      <w:lang w:val="fr-FR"/>
    </w:rPr>
  </w:style>
  <w:style w:type="character" w:customStyle="1" w:styleId="Kop7Char">
    <w:name w:val="Kop 7 Char"/>
    <w:basedOn w:val="Standaardalinea-lettertype"/>
    <w:link w:val="Kop7"/>
    <w:uiPriority w:val="1"/>
    <w:rsid w:val="00292AD5"/>
    <w:rPr>
      <w:rFonts w:ascii="Arial" w:eastAsiaTheme="majorEastAsia" w:hAnsi="Arial" w:cstheme="majorBidi"/>
      <w:iCs/>
      <w:color w:val="00A9F3"/>
    </w:rPr>
  </w:style>
  <w:style w:type="character" w:customStyle="1" w:styleId="Kop8Char">
    <w:name w:val="Kop 8 Char"/>
    <w:basedOn w:val="Standaardalinea-lettertype"/>
    <w:link w:val="Kop8"/>
    <w:uiPriority w:val="1"/>
    <w:semiHidden/>
    <w:rsid w:val="00292AD5"/>
    <w:rPr>
      <w:rFonts w:ascii="Arial" w:eastAsiaTheme="majorEastAsia" w:hAnsi="Arial" w:cstheme="majorBidi"/>
      <w:color w:val="00A9F3"/>
      <w:szCs w:val="21"/>
    </w:rPr>
  </w:style>
  <w:style w:type="character" w:customStyle="1" w:styleId="Kop9Char">
    <w:name w:val="Kop 9 Char"/>
    <w:basedOn w:val="Standaardalinea-lettertype"/>
    <w:link w:val="Kop9"/>
    <w:uiPriority w:val="1"/>
    <w:semiHidden/>
    <w:rsid w:val="00292AD5"/>
    <w:rPr>
      <w:rFonts w:ascii="Arial" w:eastAsiaTheme="majorEastAsia" w:hAnsi="Arial" w:cstheme="majorBidi"/>
      <w:iCs/>
      <w:color w:val="00A9F3"/>
      <w:szCs w:val="21"/>
    </w:rPr>
  </w:style>
  <w:style w:type="paragraph" w:styleId="Lijst">
    <w:name w:val="List"/>
    <w:basedOn w:val="Standaard"/>
    <w:semiHidden/>
    <w:unhideWhenUsed/>
    <w:rsid w:val="00DF56FE"/>
    <w:pPr>
      <w:ind w:left="284" w:hanging="284"/>
      <w:contextualSpacing/>
    </w:pPr>
  </w:style>
  <w:style w:type="paragraph" w:styleId="Lijst2">
    <w:name w:val="List 2"/>
    <w:basedOn w:val="Standaard"/>
    <w:semiHidden/>
    <w:unhideWhenUsed/>
    <w:rsid w:val="00DF56FE"/>
    <w:pPr>
      <w:ind w:left="284" w:hanging="284"/>
      <w:contextualSpacing/>
    </w:pPr>
  </w:style>
  <w:style w:type="paragraph" w:styleId="Lijst3">
    <w:name w:val="List 3"/>
    <w:basedOn w:val="Standaard"/>
    <w:semiHidden/>
    <w:unhideWhenUsed/>
    <w:rsid w:val="00DF56FE"/>
    <w:pPr>
      <w:ind w:left="284" w:hanging="284"/>
      <w:contextualSpacing/>
    </w:pPr>
  </w:style>
  <w:style w:type="paragraph" w:styleId="Lijst4">
    <w:name w:val="List 4"/>
    <w:basedOn w:val="Standaard"/>
    <w:rsid w:val="00DF56FE"/>
    <w:pPr>
      <w:ind w:left="284" w:hanging="284"/>
      <w:contextualSpacing/>
    </w:pPr>
  </w:style>
  <w:style w:type="paragraph" w:styleId="Lijst5">
    <w:name w:val="List 5"/>
    <w:basedOn w:val="Standaard"/>
    <w:rsid w:val="00DF56FE"/>
    <w:pPr>
      <w:ind w:left="284" w:hanging="284"/>
      <w:contextualSpacing/>
    </w:pPr>
  </w:style>
  <w:style w:type="paragraph" w:styleId="Lijstnummering">
    <w:name w:val="List Number"/>
    <w:basedOn w:val="Standaard"/>
    <w:rsid w:val="00DF56FE"/>
    <w:pPr>
      <w:numPr>
        <w:numId w:val="6"/>
      </w:numPr>
      <w:contextualSpacing/>
    </w:pPr>
  </w:style>
  <w:style w:type="paragraph" w:styleId="Lijstnummering2">
    <w:name w:val="List Number 2"/>
    <w:basedOn w:val="Standaard"/>
    <w:semiHidden/>
    <w:unhideWhenUsed/>
    <w:rsid w:val="00DF56FE"/>
    <w:pPr>
      <w:numPr>
        <w:numId w:val="7"/>
      </w:numPr>
      <w:contextualSpacing/>
    </w:pPr>
  </w:style>
  <w:style w:type="character" w:styleId="Tekstvantijdelijkeaanduiding">
    <w:name w:val="Placeholder Text"/>
    <w:basedOn w:val="Standaardalinea-lettertype"/>
    <w:uiPriority w:val="99"/>
    <w:semiHidden/>
    <w:rsid w:val="00DF56FE"/>
    <w:rPr>
      <w:color w:val="808080"/>
    </w:rPr>
  </w:style>
  <w:style w:type="table" w:customStyle="1" w:styleId="K-tabel">
    <w:name w:val="K-tabel"/>
    <w:basedOn w:val="Standaardtabel"/>
    <w:uiPriority w:val="99"/>
    <w:rsid w:val="00E63F2E"/>
    <w:pPr>
      <w:spacing w:line="280" w:lineRule="atLeast"/>
    </w:pPr>
    <w:rPr>
      <w:rFonts w:ascii="Verdana" w:eastAsia="Calibri" w:hAnsi="Verdana"/>
      <w:sz w:val="16"/>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4F81BD" w:themeFill="accent1"/>
      </w:tcPr>
    </w:tblStylePr>
  </w:style>
  <w:style w:type="character" w:customStyle="1" w:styleId="DocumentstructuurChar">
    <w:name w:val="Documentstructuur Char"/>
    <w:basedOn w:val="Standaardalinea-lettertype"/>
    <w:link w:val="Documentstructuur"/>
    <w:uiPriority w:val="99"/>
    <w:semiHidden/>
    <w:rsid w:val="002B6AB6"/>
    <w:rPr>
      <w:rFonts w:ascii="Tahoma" w:hAnsi="Tahoma" w:cs="Tahoma"/>
      <w:sz w:val="16"/>
      <w:szCs w:val="16"/>
    </w:rPr>
  </w:style>
  <w:style w:type="paragraph" w:styleId="Documentstructuur">
    <w:name w:val="Document Map"/>
    <w:basedOn w:val="Standaard"/>
    <w:link w:val="DocumentstructuurChar"/>
    <w:uiPriority w:val="99"/>
    <w:semiHidden/>
    <w:unhideWhenUsed/>
    <w:rsid w:val="002B6AB6"/>
    <w:pPr>
      <w:spacing w:line="240" w:lineRule="auto"/>
    </w:pPr>
    <w:rPr>
      <w:rFonts w:ascii="Tahoma" w:hAnsi="Tahoma" w:cs="Tahoma"/>
      <w:sz w:val="16"/>
      <w:szCs w:val="16"/>
    </w:rPr>
  </w:style>
  <w:style w:type="character" w:customStyle="1" w:styleId="DocumentstructuurChar1">
    <w:name w:val="Documentstructuur Char1"/>
    <w:basedOn w:val="Standaardalinea-lettertype"/>
    <w:semiHidden/>
    <w:rsid w:val="002B6AB6"/>
    <w:rPr>
      <w:rFonts w:ascii="Segoe UI" w:hAnsi="Segoe UI" w:cs="Segoe UI"/>
      <w:sz w:val="16"/>
      <w:szCs w:val="16"/>
    </w:rPr>
  </w:style>
  <w:style w:type="paragraph" w:styleId="Tekstopmerking">
    <w:name w:val="annotation text"/>
    <w:basedOn w:val="Standaard"/>
    <w:link w:val="TekstopmerkingChar"/>
    <w:uiPriority w:val="99"/>
    <w:unhideWhenUsed/>
    <w:rsid w:val="002B6AB6"/>
    <w:pPr>
      <w:spacing w:line="240" w:lineRule="auto"/>
    </w:pPr>
    <w:rPr>
      <w:rFonts w:ascii="Verdana" w:eastAsiaTheme="minorHAnsi" w:hAnsi="Verdana" w:cstheme="minorBidi"/>
      <w:lang w:eastAsia="en-US"/>
    </w:rPr>
  </w:style>
  <w:style w:type="character" w:customStyle="1" w:styleId="TekstopmerkingChar">
    <w:name w:val="Tekst opmerking Char"/>
    <w:basedOn w:val="Standaardalinea-lettertype"/>
    <w:link w:val="Tekstopmerking"/>
    <w:uiPriority w:val="99"/>
    <w:rsid w:val="002B6AB6"/>
    <w:rPr>
      <w:rFonts w:ascii="Verdana" w:eastAsiaTheme="minorHAnsi" w:hAnsi="Verdana" w:cstheme="minorBidi"/>
      <w:lang w:eastAsia="en-US"/>
    </w:rPr>
  </w:style>
  <w:style w:type="character" w:customStyle="1" w:styleId="OnderwerpvanopmerkingChar">
    <w:name w:val="Onderwerp van opmerking Char"/>
    <w:basedOn w:val="TekstopmerkingChar"/>
    <w:link w:val="Onderwerpvanopmerking"/>
    <w:uiPriority w:val="99"/>
    <w:semiHidden/>
    <w:rsid w:val="002B6AB6"/>
    <w:rPr>
      <w:rFonts w:ascii="Verdana" w:eastAsiaTheme="minorHAnsi" w:hAnsi="Verdana" w:cstheme="minorBidi"/>
      <w:b/>
      <w:bCs/>
      <w:lang w:eastAsia="en-US"/>
    </w:rPr>
  </w:style>
  <w:style w:type="paragraph" w:styleId="Onderwerpvanopmerking">
    <w:name w:val="annotation subject"/>
    <w:basedOn w:val="Tekstopmerking"/>
    <w:next w:val="Tekstopmerking"/>
    <w:link w:val="OnderwerpvanopmerkingChar"/>
    <w:uiPriority w:val="99"/>
    <w:semiHidden/>
    <w:unhideWhenUsed/>
    <w:rsid w:val="002B6AB6"/>
    <w:rPr>
      <w:b/>
      <w:bCs/>
    </w:rPr>
  </w:style>
  <w:style w:type="character" w:customStyle="1" w:styleId="OnderwerpvanopmerkingChar1">
    <w:name w:val="Onderwerp van opmerking Char1"/>
    <w:basedOn w:val="TekstopmerkingChar"/>
    <w:semiHidden/>
    <w:rsid w:val="002B6AB6"/>
    <w:rPr>
      <w:rFonts w:ascii="Verdana" w:eastAsiaTheme="minorHAnsi" w:hAnsi="Verdana" w:cstheme="minorBidi"/>
      <w:b/>
      <w:bCs/>
      <w:lang w:eastAsia="en-US"/>
    </w:rPr>
  </w:style>
  <w:style w:type="paragraph" w:customStyle="1" w:styleId="koptitel">
    <w:name w:val="koptitel"/>
    <w:basedOn w:val="Standaard"/>
    <w:next w:val="Standaard"/>
    <w:autoRedefine/>
    <w:rsid w:val="002B6AB6"/>
    <w:pPr>
      <w:pageBreakBefore/>
      <w:spacing w:before="0" w:line="500" w:lineRule="exact"/>
    </w:pPr>
    <w:rPr>
      <w:rFonts w:ascii="Verdana" w:eastAsia="Calibri" w:hAnsi="Verdana"/>
      <w:b/>
      <w:bCs/>
      <w:color w:val="003359"/>
      <w:sz w:val="32"/>
      <w:szCs w:val="22"/>
      <w:lang w:eastAsia="en-US"/>
    </w:rPr>
  </w:style>
  <w:style w:type="paragraph" w:customStyle="1" w:styleId="colofon">
    <w:name w:val="colofon"/>
    <w:basedOn w:val="Standaard"/>
    <w:rsid w:val="002B6AB6"/>
    <w:pPr>
      <w:tabs>
        <w:tab w:val="left" w:pos="1843"/>
      </w:tabs>
      <w:spacing w:before="0"/>
      <w:contextualSpacing/>
    </w:pPr>
    <w:rPr>
      <w:rFonts w:ascii="Verdana" w:hAnsi="Verdana"/>
      <w:sz w:val="18"/>
      <w:szCs w:val="18"/>
    </w:rPr>
  </w:style>
  <w:style w:type="paragraph" w:styleId="Ondertitel">
    <w:name w:val="Subtitle"/>
    <w:aliases w:val="Rapport subtitel"/>
    <w:basedOn w:val="Titel"/>
    <w:next w:val="Standaard"/>
    <w:link w:val="OndertitelChar"/>
    <w:rsid w:val="002B6AB6"/>
    <w:pPr>
      <w:keepNext w:val="0"/>
      <w:spacing w:before="0" w:after="0" w:line="240" w:lineRule="auto"/>
    </w:pPr>
    <w:rPr>
      <w:rFonts w:ascii="Verdana" w:eastAsia="Times New Roman" w:hAnsi="Verdana" w:cs="Times New Roman"/>
      <w:b/>
      <w:color w:val="003359"/>
      <w:spacing w:val="0"/>
      <w:kern w:val="0"/>
      <w:sz w:val="40"/>
      <w:szCs w:val="18"/>
    </w:rPr>
  </w:style>
  <w:style w:type="character" w:customStyle="1" w:styleId="OndertitelChar">
    <w:name w:val="Ondertitel Char"/>
    <w:aliases w:val="Rapport subtitel Char"/>
    <w:basedOn w:val="Standaardalinea-lettertype"/>
    <w:link w:val="Ondertitel"/>
    <w:rsid w:val="002B6AB6"/>
    <w:rPr>
      <w:rFonts w:ascii="Verdana" w:hAnsi="Verdana"/>
      <w:b/>
      <w:color w:val="003359"/>
      <w:sz w:val="40"/>
      <w:szCs w:val="18"/>
    </w:rPr>
  </w:style>
  <w:style w:type="character" w:styleId="Onopgelostemelding">
    <w:name w:val="Unresolved Mention"/>
    <w:basedOn w:val="Standaardalinea-lettertype"/>
    <w:uiPriority w:val="99"/>
    <w:semiHidden/>
    <w:unhideWhenUsed/>
    <w:rsid w:val="00E600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emf"/><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gemmaonline.nl/index.php/Informatiemodel_Zaken_(RGBZ)" TargetMode="External"/><Relationship Id="rId1" Type="http://schemas.openxmlformats.org/officeDocument/2006/relationships/hyperlink" Target="http://www.gemmaonline.nl/index.php/Informatiemodel_Zaaktypen_(ImZTC)"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https://telengy-my.sharepoint.com/personal/a_kloosterboer_telengy_nl/Documents/Opdrachten/VNG%20Realisatie/Sjabloon%20Rapport%20VNG%20Realisatie.dotx"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2bb9e15d-2bef-4d07-a5e2-45d09094ffca" ContentTypeId="0x010100C72024E22235D146BD3F5C9F1A14257E" PreviousValue="false"/>
</file>

<file path=customXml/item4.xml><?xml version="1.0" encoding="utf-8"?>
<ct:contentTypeSchema xmlns:ct="http://schemas.microsoft.com/office/2006/metadata/contentType" xmlns:ma="http://schemas.microsoft.com/office/2006/metadata/properties/metaAttributes" ct:_="" ma:_="" ma:contentTypeName="Werkdocument" ma:contentTypeID="0x010100C72024E22235D146BD3F5C9F1A14257E0100E7B073737BB9EC4DA73B321EA01F781D" ma:contentTypeVersion="7" ma:contentTypeDescription="Een nieuw document maken." ma:contentTypeScope="" ma:versionID="a987624e2f7fac0c714635e544caa2a2">
  <xsd:schema xmlns:xsd="http://www.w3.org/2001/XMLSchema" xmlns:xs="http://www.w3.org/2001/XMLSchema" xmlns:p="http://schemas.microsoft.com/office/2006/metadata/properties" xmlns:ns2="3ab34907-cfea-4875-a9e3-dcc53d1d57a8" xmlns:ns3="VNG.SP2013.PowerShell" xmlns:ns4="850e99bc-7c50-40aa-bb40-6e2a2313a4b8" targetNamespace="http://schemas.microsoft.com/office/2006/metadata/properties" ma:root="true" ma:fieldsID="18abbaebbfc9f93ebbedda60bdce9821" ns2:_="" ns3:_="" ns4:_="">
    <xsd:import namespace="3ab34907-cfea-4875-a9e3-dcc53d1d57a8"/>
    <xsd:import namespace="VNG.SP2013.PowerShell"/>
    <xsd:import namespace="850e99bc-7c50-40aa-bb40-6e2a2313a4b8"/>
    <xsd:element name="properties">
      <xsd:complexType>
        <xsd:sequence>
          <xsd:element name="documentManagement">
            <xsd:complexType>
              <xsd:all>
                <xsd:element ref="ns2:TaxKeywordTaxHTField" minOccurs="0"/>
                <xsd:element ref="ns2:TaxCatchAll" minOccurs="0"/>
                <xsd:element ref="ns2:TaxCatchAllLabel" minOccurs="0"/>
                <xsd:element ref="ns3:DocumentTopic" minOccurs="0"/>
                <xsd:element ref="ns2:_dlc_DocId" minOccurs="0"/>
                <xsd:element ref="ns2:_dlc_DocIdUrl" minOccurs="0"/>
                <xsd:element ref="ns2:_dlc_DocIdPersistId" minOccurs="0"/>
                <xsd:element ref="ns4:Categori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b34907-cfea-4875-a9e3-dcc53d1d57a8"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Ondernemingstrefwoorden" ma:fieldId="{23f27201-bee3-471e-b2e7-b64fd8b7ca38}" ma:taxonomyMulti="true" ma:sspId="2bb9e15d-2bef-4d07-a5e2-45d09094ffca"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description="" ma:hidden="true" ma:list="{9dd8a325-9fe9-45e1-9ef1-91e5cab96499}" ma:internalName="TaxCatchAll" ma:showField="CatchAllData" ma:web="8aa8fc37-dc6e-4585-903c-0273e9b981a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9dd8a325-9fe9-45e1-9ef1-91e5cab96499}" ma:internalName="TaxCatchAllLabel" ma:readOnly="true" ma:showField="CatchAllDataLabel" ma:web="8aa8fc37-dc6e-4585-903c-0273e9b981a7">
      <xsd:complexType>
        <xsd:complexContent>
          <xsd:extension base="dms:MultiChoiceLookup">
            <xsd:sequence>
              <xsd:element name="Value" type="dms:Lookup" maxOccurs="unbounded" minOccurs="0" nillable="true"/>
            </xsd:sequence>
          </xsd:extension>
        </xsd:complexContent>
      </xsd:complexType>
    </xsd:element>
    <xsd:element name="_dlc_DocId" ma:index="13" nillable="true" ma:displayName="Waarde van de document-id" ma:description="De waarde van de document-id die aan dit item is toegewezen." ma:internalName="_dlc_DocId" ma:readOnly="true">
      <xsd:simpleType>
        <xsd:restriction base="dms:Text"/>
      </xsd:simpleType>
    </xsd:element>
    <xsd:element name="_dlc_DocIdUrl" ma:index="14"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5"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VNG.SP2013.PowerShell" elementFormDefault="qualified">
    <xsd:import namespace="http://schemas.microsoft.com/office/2006/documentManagement/types"/>
    <xsd:import namespace="http://schemas.microsoft.com/office/infopath/2007/PartnerControls"/>
    <xsd:element name="DocumentTopic" ma:index="12" nillable="true" ma:displayName="Onderwerp" ma:internalName="DocumentTopic">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0e99bc-7c50-40aa-bb40-6e2a2313a4b8" elementFormDefault="qualified">
    <xsd:import namespace="http://schemas.microsoft.com/office/2006/documentManagement/types"/>
    <xsd:import namespace="http://schemas.microsoft.com/office/infopath/2007/PartnerControls"/>
    <xsd:element name="Categorie" ma:index="16" nillable="true" ma:displayName="Categorie" ma:default="01 - Algemene sjablonen" ma:format="Dropdown" ma:internalName="Categorie">
      <xsd:simpleType>
        <xsd:restriction base="dms:Choice">
          <xsd:enumeration value="01 - Algemene sjablonen"/>
          <xsd:enumeration value="02 - Sjablonen tbv MT-stukken"/>
          <xsd:enumeration value="03 - Sjablonen tbv Projecten"/>
          <xsd:enumeration value="04 - Schrijfwijzer"/>
          <xsd:enumeration value="10 - Logo's"/>
          <xsd:enumeration value="99 - Archie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Categorie xmlns="850e99bc-7c50-40aa-bb40-6e2a2313a4b8">01 - Algemene sjablonen</Categorie>
    <TaxKeywordTaxHTField xmlns="3ab34907-cfea-4875-a9e3-dcc53d1d57a8">
      <Terms xmlns="http://schemas.microsoft.com/office/infopath/2007/PartnerControls"/>
    </TaxKeywordTaxHTField>
    <TaxCatchAll xmlns="3ab34907-cfea-4875-a9e3-dcc53d1d57a8"/>
    <DocumentTopic xmlns="VNG.SP2013.PowerShell" xsi:nil="true"/>
    <_dlc_DocId xmlns="3ab34907-cfea-4875-a9e3-dcc53d1d57a8">WHOF-393-49</_dlc_DocId>
    <_dlc_DocIdUrl xmlns="3ab34907-cfea-4875-a9e3-dcc53d1d57a8">
      <Url>https://willemshof.vng.nl/realisatie/comm/huisstijl/_layouts/15/DocIdRedir.aspx?ID=WHOF-393-49</Url>
      <Description>WHOF-393-49</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8B84F-C89C-4F38-B530-0D4FBF937533}">
  <ds:schemaRefs>
    <ds:schemaRef ds:uri="http://schemas.microsoft.com/sharepoint/v3/contenttype/forms"/>
  </ds:schemaRefs>
</ds:datastoreItem>
</file>

<file path=customXml/itemProps2.xml><?xml version="1.0" encoding="utf-8"?>
<ds:datastoreItem xmlns:ds="http://schemas.openxmlformats.org/officeDocument/2006/customXml" ds:itemID="{C31BD4ED-8060-43BA-B01B-6C27F82BFB82}">
  <ds:schemaRefs>
    <ds:schemaRef ds:uri="http://schemas.microsoft.com/sharepoint/events"/>
  </ds:schemaRefs>
</ds:datastoreItem>
</file>

<file path=customXml/itemProps3.xml><?xml version="1.0" encoding="utf-8"?>
<ds:datastoreItem xmlns:ds="http://schemas.openxmlformats.org/officeDocument/2006/customXml" ds:itemID="{E66FB489-60C7-45BE-B1CE-0C3BB3D90AA4}">
  <ds:schemaRefs>
    <ds:schemaRef ds:uri="Microsoft.SharePoint.Taxonomy.ContentTypeSync"/>
  </ds:schemaRefs>
</ds:datastoreItem>
</file>

<file path=customXml/itemProps4.xml><?xml version="1.0" encoding="utf-8"?>
<ds:datastoreItem xmlns:ds="http://schemas.openxmlformats.org/officeDocument/2006/customXml" ds:itemID="{006A177B-ABED-4AB8-ACF4-271454FFA3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b34907-cfea-4875-a9e3-dcc53d1d57a8"/>
    <ds:schemaRef ds:uri="VNG.SP2013.PowerShell"/>
    <ds:schemaRef ds:uri="850e99bc-7c50-40aa-bb40-6e2a2313a4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058FCF8-D59A-4CCE-954E-6997C072A8D5}">
  <ds:schemaRefs>
    <ds:schemaRef ds:uri="http://schemas.microsoft.com/office/2006/metadata/properties"/>
    <ds:schemaRef ds:uri="http://schemas.microsoft.com/office/infopath/2007/PartnerControls"/>
    <ds:schemaRef ds:uri="850e99bc-7c50-40aa-bb40-6e2a2313a4b8"/>
    <ds:schemaRef ds:uri="3ab34907-cfea-4875-a9e3-dcc53d1d57a8"/>
    <ds:schemaRef ds:uri="VNG.SP2013.PowerShell"/>
  </ds:schemaRefs>
</ds:datastoreItem>
</file>

<file path=customXml/itemProps6.xml><?xml version="1.0" encoding="utf-8"?>
<ds:datastoreItem xmlns:ds="http://schemas.openxmlformats.org/officeDocument/2006/customXml" ds:itemID="{8038C67A-4043-48B6-B9C2-283B9F89C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Sjabloon%20Rapport%20VNG%20Realisatie</Template>
  <TotalTime>80</TotalTime>
  <Pages>28</Pages>
  <Words>6511</Words>
  <Characters>35813</Characters>
  <Application>Microsoft Office Word</Application>
  <DocSecurity>0</DocSecurity>
  <Lines>298</Lines>
  <Paragraphs>84</Paragraphs>
  <ScaleCrop>false</ScaleCrop>
  <HeadingPairs>
    <vt:vector size="2" baseType="variant">
      <vt:variant>
        <vt:lpstr>Titel</vt:lpstr>
      </vt:variant>
      <vt:variant>
        <vt:i4>1</vt:i4>
      </vt:variant>
    </vt:vector>
  </HeadingPairs>
  <TitlesOfParts>
    <vt:vector size="1" baseType="lpstr">
      <vt:lpstr>VNG Realisatie rapport</vt:lpstr>
    </vt:vector>
  </TitlesOfParts>
  <Company/>
  <LinksUpToDate>false</LinksUpToDate>
  <CharactersWithSpaces>42240</CharactersWithSpaces>
  <SharedDoc>false</SharedDoc>
  <HLinks>
    <vt:vector size="6" baseType="variant">
      <vt:variant>
        <vt:i4>65588</vt:i4>
      </vt:variant>
      <vt:variant>
        <vt:i4>6</vt:i4>
      </vt:variant>
      <vt:variant>
        <vt:i4>0</vt:i4>
      </vt:variant>
      <vt:variant>
        <vt:i4>5</vt:i4>
      </vt:variant>
      <vt:variant>
        <vt:lpwstr>mailto:info@vng.nl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VNG Realisatie rapport</dc:title>
  <dc:creator>A.C. Kloosterboer</dc:creator>
  <cp:lastModifiedBy>Arjan Kloosterboer</cp:lastModifiedBy>
  <cp:revision>67</cp:revision>
  <cp:lastPrinted>2018-11-29T11:52:00Z</cp:lastPrinted>
  <dcterms:created xsi:type="dcterms:W3CDTF">2018-11-29T10:18:00Z</dcterms:created>
  <dcterms:modified xsi:type="dcterms:W3CDTF">2018-11-29T11:52:00Z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0x010100C72024E22235D146BD3F5C9F1A14257E0100E7B073737BB9EC4DA73B321EA01F781D</vt:lpwstr>
  </property>
  <property fmtid="{D5CDD505-2E9C-101B-9397-08002B2CF9AE}" pid="3" name="_dlc_DocIdItemGuid">
    <vt:lpwstr>613b2811-e7c6-499d-9a12-5c55834ce865</vt:lpwstr>
  </property>
</Properties>
</file>